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9361" w14:textId="77777777" w:rsidR="007D66E1" w:rsidRPr="002D026F" w:rsidRDefault="007D66E1" w:rsidP="007D66E1">
      <w:pPr>
        <w:rPr>
          <w:rFonts w:ascii="Century Gothic" w:hAnsi="Century Gothic" w:cs="Arial"/>
          <w:sz w:val="22"/>
          <w:szCs w:val="22"/>
          <w:lang w:val="es-CO"/>
        </w:rPr>
      </w:pPr>
    </w:p>
    <w:p w14:paraId="419A87E3" w14:textId="77777777" w:rsidR="007D66E1" w:rsidRPr="002D026F" w:rsidRDefault="007D66E1" w:rsidP="007D66E1">
      <w:pPr>
        <w:rPr>
          <w:rFonts w:ascii="Century Gothic" w:hAnsi="Century Gothic" w:cs="Arial"/>
          <w:sz w:val="22"/>
          <w:szCs w:val="22"/>
          <w:lang w:val="es-CO"/>
        </w:rPr>
      </w:pPr>
    </w:p>
    <w:p w14:paraId="52899474" w14:textId="5535ABB2" w:rsidR="002732F6" w:rsidRPr="002D026F" w:rsidRDefault="002732F6" w:rsidP="00064A86">
      <w:pPr>
        <w:jc w:val="center"/>
        <w:rPr>
          <w:rFonts w:ascii="Century Gothic" w:hAnsi="Century Gothic"/>
          <w:b/>
          <w:sz w:val="22"/>
          <w:szCs w:val="22"/>
          <w:lang w:val="es-CO"/>
        </w:rPr>
      </w:pPr>
      <w:r w:rsidRPr="002D026F">
        <w:rPr>
          <w:rFonts w:ascii="Century Gothic" w:hAnsi="Century Gothic"/>
          <w:b/>
          <w:sz w:val="22"/>
          <w:szCs w:val="22"/>
          <w:lang w:val="es-CO"/>
        </w:rPr>
        <w:t>INSTRUCTIVO</w:t>
      </w:r>
    </w:p>
    <w:p w14:paraId="03111051" w14:textId="77777777" w:rsidR="002732F6" w:rsidRPr="002D026F" w:rsidRDefault="002732F6" w:rsidP="002732F6">
      <w:pPr>
        <w:jc w:val="center"/>
        <w:rPr>
          <w:rFonts w:ascii="Century Gothic" w:hAnsi="Century Gothic"/>
          <w:sz w:val="22"/>
          <w:szCs w:val="22"/>
          <w:lang w:val="es-CO"/>
        </w:rPr>
      </w:pPr>
    </w:p>
    <w:p w14:paraId="477FE94B" w14:textId="7E77F4AD" w:rsidR="002732F6" w:rsidRPr="002D026F" w:rsidRDefault="002732F6" w:rsidP="002732F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>INSTITUTO DEPARTAMENTAL DE ACCION COMUNAL DEL DEPARTAMENTO DE CUNDINAMARCA “REGION QUE PROGRESA”</w:t>
      </w:r>
    </w:p>
    <w:p w14:paraId="5D178EB7" w14:textId="77777777" w:rsidR="00064A86" w:rsidRPr="002D026F" w:rsidRDefault="00064A86" w:rsidP="00064A86">
      <w:pPr>
        <w:jc w:val="center"/>
        <w:rPr>
          <w:rFonts w:ascii="Century Gothic" w:hAnsi="Century Gothic"/>
          <w:sz w:val="22"/>
          <w:szCs w:val="22"/>
          <w:lang w:val="es-CO"/>
        </w:rPr>
      </w:pPr>
    </w:p>
    <w:p w14:paraId="74939712" w14:textId="489E98D9" w:rsidR="00064A86" w:rsidRPr="002D026F" w:rsidRDefault="00064A86" w:rsidP="00064A86">
      <w:pPr>
        <w:jc w:val="center"/>
        <w:rPr>
          <w:rFonts w:ascii="Century Gothic" w:hAnsi="Century Gothic"/>
          <w:b/>
          <w:sz w:val="22"/>
          <w:szCs w:val="22"/>
          <w:lang w:val="es-CO"/>
        </w:rPr>
      </w:pPr>
      <w:r w:rsidRPr="002D026F">
        <w:rPr>
          <w:rFonts w:ascii="Century Gothic" w:hAnsi="Century Gothic"/>
          <w:b/>
          <w:sz w:val="22"/>
          <w:szCs w:val="22"/>
          <w:lang w:val="es-CO"/>
        </w:rPr>
        <w:t xml:space="preserve">CONVOCATORIA </w:t>
      </w:r>
      <w:r w:rsidR="002D026F" w:rsidRPr="002D026F">
        <w:rPr>
          <w:rFonts w:ascii="Century Gothic" w:hAnsi="Century Gothic"/>
          <w:b/>
          <w:sz w:val="22"/>
          <w:szCs w:val="22"/>
          <w:lang w:val="es-CO"/>
        </w:rPr>
        <w:t>005</w:t>
      </w:r>
      <w:r w:rsidRPr="002D026F">
        <w:rPr>
          <w:rFonts w:ascii="Century Gothic" w:hAnsi="Century Gothic"/>
          <w:b/>
          <w:sz w:val="22"/>
          <w:szCs w:val="22"/>
          <w:lang w:val="es-CO"/>
        </w:rPr>
        <w:t xml:space="preserve"> DE 2020</w:t>
      </w:r>
    </w:p>
    <w:p w14:paraId="13D76AB5" w14:textId="77777777" w:rsidR="00277DBF" w:rsidRPr="002D026F" w:rsidRDefault="00277DBF" w:rsidP="00064A86">
      <w:pPr>
        <w:jc w:val="center"/>
        <w:rPr>
          <w:rFonts w:ascii="Century Gothic" w:hAnsi="Century Gothic"/>
          <w:b/>
          <w:sz w:val="22"/>
          <w:szCs w:val="22"/>
          <w:lang w:val="es-CO"/>
        </w:rPr>
      </w:pPr>
    </w:p>
    <w:p w14:paraId="1125B485" w14:textId="37A551D2" w:rsidR="002732F6" w:rsidRPr="002D026F" w:rsidRDefault="00277DBF" w:rsidP="002732F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>IMPLENTACION DE VIVEROS COMUNAL</w:t>
      </w:r>
      <w:r w:rsidR="003F287E" w:rsidRPr="002D026F">
        <w:rPr>
          <w:rFonts w:ascii="Century Gothic" w:hAnsi="Century Gothic" w:cs="Arial"/>
          <w:b/>
          <w:sz w:val="22"/>
          <w:szCs w:val="22"/>
          <w:lang w:val="es-MX"/>
        </w:rPr>
        <w:t>ES FORTALECIENDO LA</w:t>
      </w:r>
      <w:r w:rsidR="005E030C"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 PARTICIPACION COLECTIVA</w:t>
      </w:r>
      <w:r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 EN EL DEPARTAM</w:t>
      </w:r>
      <w:r w:rsidR="003F287E" w:rsidRPr="002D026F">
        <w:rPr>
          <w:rFonts w:ascii="Century Gothic" w:hAnsi="Century Gothic" w:cs="Arial"/>
          <w:b/>
          <w:sz w:val="22"/>
          <w:szCs w:val="22"/>
          <w:lang w:val="es-MX"/>
        </w:rPr>
        <w:t>EN</w:t>
      </w:r>
      <w:r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TO DE CUNDINAMARCA </w:t>
      </w:r>
    </w:p>
    <w:p w14:paraId="219E40C0" w14:textId="77777777" w:rsidR="00277DBF" w:rsidRPr="002D026F" w:rsidRDefault="00277DBF" w:rsidP="002732F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6EAFD14B" w14:textId="48E32994" w:rsidR="00277DBF" w:rsidRPr="002D026F" w:rsidRDefault="00277DBF" w:rsidP="002732F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>¨</w:t>
      </w:r>
      <w:r w:rsidR="00C30B39"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COMUNAL CRECE VERDE </w:t>
      </w:r>
      <w:r w:rsidR="00955450"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contribuye a la </w:t>
      </w:r>
      <w:r w:rsidR="00C30B39" w:rsidRPr="002D026F">
        <w:rPr>
          <w:rFonts w:ascii="Century Gothic" w:hAnsi="Century Gothic" w:cs="Arial"/>
          <w:b/>
          <w:sz w:val="22"/>
          <w:szCs w:val="22"/>
          <w:lang w:val="es-MX"/>
        </w:rPr>
        <w:t>producción d</w:t>
      </w:r>
      <w:r w:rsidR="001A72B2" w:rsidRPr="002D026F">
        <w:rPr>
          <w:rFonts w:ascii="Century Gothic" w:hAnsi="Century Gothic" w:cs="Arial"/>
          <w:b/>
          <w:sz w:val="22"/>
          <w:szCs w:val="22"/>
          <w:lang w:val="es-MX"/>
        </w:rPr>
        <w:t>e material forestal</w:t>
      </w:r>
      <w:r w:rsidR="00955450"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, mediante la elaboración </w:t>
      </w:r>
      <w:r w:rsidR="00692262" w:rsidRPr="002D026F">
        <w:rPr>
          <w:rFonts w:ascii="Century Gothic" w:hAnsi="Century Gothic" w:cs="Arial"/>
          <w:b/>
          <w:sz w:val="22"/>
          <w:szCs w:val="22"/>
          <w:lang w:val="es-MX"/>
        </w:rPr>
        <w:t>de viveros, para la sos</w:t>
      </w:r>
      <w:r w:rsidR="001A72B2" w:rsidRPr="002D026F">
        <w:rPr>
          <w:rFonts w:ascii="Century Gothic" w:hAnsi="Century Gothic" w:cs="Arial"/>
          <w:b/>
          <w:sz w:val="22"/>
          <w:szCs w:val="22"/>
          <w:lang w:val="es-MX"/>
        </w:rPr>
        <w:t>tenibilidad y desarrollo de las organizaciones comunales del departamento de Cundinamarca¨</w:t>
      </w:r>
    </w:p>
    <w:p w14:paraId="30FA77EC" w14:textId="77777777" w:rsidR="00277DBF" w:rsidRPr="002D026F" w:rsidRDefault="00277DBF" w:rsidP="002732F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459A1A84" w14:textId="77777777" w:rsidR="009565A1" w:rsidRPr="002D026F" w:rsidRDefault="009565A1" w:rsidP="002D026F">
      <w:pPr>
        <w:rPr>
          <w:rFonts w:ascii="Century Gothic" w:hAnsi="Century Gothic" w:cs="Arial"/>
          <w:sz w:val="22"/>
          <w:szCs w:val="22"/>
          <w:lang w:val="es-MX"/>
        </w:rPr>
      </w:pPr>
    </w:p>
    <w:p w14:paraId="43F81451" w14:textId="77777777" w:rsidR="009565A1" w:rsidRPr="002D026F" w:rsidRDefault="009565A1" w:rsidP="009565A1">
      <w:pPr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14:paraId="60B68306" w14:textId="3941D6EF" w:rsidR="00EB5937" w:rsidRPr="002D026F" w:rsidRDefault="00EB5937" w:rsidP="00EB5937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El Instituto Departamental de Acción Comunal de Cundinamarca, en aras de fortalecer los organismos comunales en el ámbito de sostenibilidad ambiental, diseña la Convocator</w:t>
      </w:r>
      <w:r w:rsidR="007F093C" w:rsidRPr="002D026F">
        <w:rPr>
          <w:rFonts w:ascii="Century Gothic" w:hAnsi="Century Gothic" w:cs="Arial"/>
          <w:sz w:val="22"/>
          <w:szCs w:val="22"/>
        </w:rPr>
        <w:t xml:space="preserve">ia “COMUNAL CRECE VERDE” No. </w:t>
      </w:r>
      <w:r w:rsidR="002D026F" w:rsidRPr="002D026F">
        <w:rPr>
          <w:rFonts w:ascii="Century Gothic" w:hAnsi="Century Gothic" w:cs="Arial"/>
          <w:sz w:val="22"/>
          <w:szCs w:val="22"/>
        </w:rPr>
        <w:t>005</w:t>
      </w:r>
      <w:r w:rsidRPr="002D026F">
        <w:rPr>
          <w:rFonts w:ascii="Century Gothic" w:hAnsi="Century Gothic" w:cs="Arial"/>
          <w:sz w:val="22"/>
          <w:szCs w:val="22"/>
        </w:rPr>
        <w:t>-2020, bajo la estrategia de elaboración</w:t>
      </w:r>
      <w:r w:rsidR="00192C94" w:rsidRPr="002D026F">
        <w:rPr>
          <w:rFonts w:ascii="Century Gothic" w:hAnsi="Century Gothic" w:cs="Arial"/>
          <w:sz w:val="22"/>
          <w:szCs w:val="22"/>
        </w:rPr>
        <w:t xml:space="preserve"> de los viveros comunales, </w:t>
      </w:r>
      <w:r w:rsidRPr="002D026F">
        <w:rPr>
          <w:rFonts w:ascii="Century Gothic" w:hAnsi="Century Gothic"/>
          <w:sz w:val="22"/>
          <w:szCs w:val="22"/>
        </w:rPr>
        <w:t>con la responsabilidad de contribuir con el mejoramiento de las condiciones</w:t>
      </w:r>
      <w:r w:rsidR="00192C94" w:rsidRPr="002D026F">
        <w:rPr>
          <w:rFonts w:ascii="Century Gothic" w:hAnsi="Century Gothic"/>
          <w:sz w:val="22"/>
          <w:szCs w:val="22"/>
        </w:rPr>
        <w:t xml:space="preserve"> de los organismos comunales y sus territorios, </w:t>
      </w:r>
      <w:r w:rsidR="00B609C7" w:rsidRPr="002D026F">
        <w:rPr>
          <w:rFonts w:ascii="Century Gothic" w:hAnsi="Century Gothic"/>
          <w:sz w:val="22"/>
          <w:szCs w:val="22"/>
        </w:rPr>
        <w:t xml:space="preserve">a través de </w:t>
      </w:r>
      <w:r w:rsidR="00192C94" w:rsidRPr="002D026F">
        <w:rPr>
          <w:rFonts w:ascii="Century Gothic" w:hAnsi="Century Gothic"/>
          <w:sz w:val="22"/>
          <w:szCs w:val="22"/>
        </w:rPr>
        <w:t>la producción</w:t>
      </w:r>
      <w:r w:rsidR="00C059DC" w:rsidRPr="002D026F">
        <w:rPr>
          <w:rFonts w:ascii="Century Gothic" w:hAnsi="Century Gothic"/>
          <w:sz w:val="22"/>
          <w:szCs w:val="22"/>
        </w:rPr>
        <w:t xml:space="preserve"> </w:t>
      </w:r>
      <w:r w:rsidR="00B609C7" w:rsidRPr="002D026F">
        <w:rPr>
          <w:rFonts w:ascii="Century Gothic" w:hAnsi="Century Gothic"/>
          <w:sz w:val="22"/>
          <w:szCs w:val="22"/>
        </w:rPr>
        <w:t>y oferta de material vegetal idóneo</w:t>
      </w:r>
      <w:r w:rsidR="00F62733" w:rsidRPr="002D026F">
        <w:rPr>
          <w:rFonts w:ascii="Century Gothic" w:hAnsi="Century Gothic"/>
          <w:sz w:val="22"/>
          <w:szCs w:val="22"/>
        </w:rPr>
        <w:t xml:space="preserve"> para planes de reforestación con especies frutales</w:t>
      </w:r>
      <w:r w:rsidR="00B609C7" w:rsidRPr="002D026F">
        <w:rPr>
          <w:rFonts w:ascii="Century Gothic" w:hAnsi="Century Gothic"/>
          <w:sz w:val="22"/>
          <w:szCs w:val="22"/>
        </w:rPr>
        <w:t>, ornamentales</w:t>
      </w:r>
      <w:r w:rsidR="00F62733" w:rsidRPr="002D026F">
        <w:rPr>
          <w:rFonts w:ascii="Century Gothic" w:hAnsi="Century Gothic"/>
          <w:sz w:val="22"/>
          <w:szCs w:val="22"/>
        </w:rPr>
        <w:t xml:space="preserve"> y forestal</w:t>
      </w:r>
      <w:r w:rsidR="00B609C7" w:rsidRPr="002D026F">
        <w:rPr>
          <w:rFonts w:ascii="Century Gothic" w:hAnsi="Century Gothic"/>
          <w:sz w:val="22"/>
          <w:szCs w:val="22"/>
        </w:rPr>
        <w:t>es</w:t>
      </w:r>
      <w:r w:rsidR="00785C24" w:rsidRPr="002D026F">
        <w:rPr>
          <w:rFonts w:ascii="Century Gothic" w:hAnsi="Century Gothic"/>
          <w:sz w:val="22"/>
          <w:szCs w:val="22"/>
        </w:rPr>
        <w:t>,</w:t>
      </w:r>
      <w:r w:rsidR="00F62733" w:rsidRPr="002D026F">
        <w:rPr>
          <w:rFonts w:ascii="Century Gothic" w:hAnsi="Century Gothic"/>
          <w:sz w:val="22"/>
          <w:szCs w:val="22"/>
        </w:rPr>
        <w:t xml:space="preserve"> </w:t>
      </w:r>
      <w:r w:rsidR="00B609C7" w:rsidRPr="002D026F">
        <w:rPr>
          <w:rFonts w:ascii="Century Gothic" w:hAnsi="Century Gothic"/>
          <w:sz w:val="22"/>
          <w:szCs w:val="22"/>
        </w:rPr>
        <w:t>que permitan</w:t>
      </w:r>
      <w:r w:rsidR="00F62733" w:rsidRPr="002D026F">
        <w:rPr>
          <w:rFonts w:ascii="Century Gothic" w:hAnsi="Century Gothic"/>
          <w:sz w:val="22"/>
          <w:szCs w:val="22"/>
        </w:rPr>
        <w:t xml:space="preserve"> </w:t>
      </w:r>
      <w:r w:rsidR="00192C94" w:rsidRPr="002D026F">
        <w:rPr>
          <w:rFonts w:ascii="Century Gothic" w:hAnsi="Century Gothic"/>
          <w:sz w:val="22"/>
          <w:szCs w:val="22"/>
        </w:rPr>
        <w:t>la</w:t>
      </w:r>
      <w:r w:rsidR="00B609C7" w:rsidRPr="002D026F">
        <w:rPr>
          <w:rFonts w:ascii="Century Gothic" w:hAnsi="Century Gothic"/>
          <w:sz w:val="22"/>
          <w:szCs w:val="22"/>
        </w:rPr>
        <w:t xml:space="preserve"> seguridad alimentaria</w:t>
      </w:r>
      <w:r w:rsidR="00D632DF" w:rsidRPr="002D026F">
        <w:rPr>
          <w:rFonts w:ascii="Century Gothic" w:hAnsi="Century Gothic"/>
          <w:sz w:val="22"/>
          <w:szCs w:val="22"/>
        </w:rPr>
        <w:t xml:space="preserve">, </w:t>
      </w:r>
      <w:r w:rsidR="00D632DF" w:rsidRPr="002D026F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 repoblamiento vegetal de los espacios verdes públicos</w:t>
      </w:r>
      <w:r w:rsidR="00D632DF" w:rsidRPr="002D026F">
        <w:rPr>
          <w:rFonts w:ascii="Century Gothic" w:hAnsi="Century Gothic"/>
          <w:sz w:val="22"/>
          <w:szCs w:val="22"/>
        </w:rPr>
        <w:t xml:space="preserve"> y la </w:t>
      </w:r>
      <w:r w:rsidRPr="002D026F">
        <w:rPr>
          <w:rFonts w:ascii="Century Gothic" w:hAnsi="Century Gothic"/>
          <w:sz w:val="22"/>
          <w:szCs w:val="22"/>
        </w:rPr>
        <w:t>conservación</w:t>
      </w:r>
      <w:r w:rsidR="00F62733" w:rsidRPr="002D026F">
        <w:rPr>
          <w:rFonts w:ascii="Century Gothic" w:hAnsi="Century Gothic"/>
          <w:sz w:val="22"/>
          <w:szCs w:val="22"/>
        </w:rPr>
        <w:t>,</w:t>
      </w:r>
      <w:r w:rsidRPr="002D026F">
        <w:rPr>
          <w:rFonts w:ascii="Century Gothic" w:hAnsi="Century Gothic"/>
          <w:sz w:val="22"/>
          <w:szCs w:val="22"/>
        </w:rPr>
        <w:t xml:space="preserve"> </w:t>
      </w:r>
      <w:r w:rsidR="00F62733" w:rsidRPr="002D026F">
        <w:rPr>
          <w:rFonts w:ascii="Century Gothic" w:hAnsi="Century Gothic"/>
          <w:sz w:val="22"/>
          <w:szCs w:val="22"/>
        </w:rPr>
        <w:t xml:space="preserve">restauración y </w:t>
      </w:r>
      <w:r w:rsidRPr="002D026F">
        <w:rPr>
          <w:rFonts w:ascii="Century Gothic" w:hAnsi="Century Gothic"/>
          <w:sz w:val="22"/>
          <w:szCs w:val="22"/>
        </w:rPr>
        <w:t>preservación de los bosques nativos</w:t>
      </w:r>
      <w:r w:rsidR="00D632DF" w:rsidRPr="002D026F">
        <w:rPr>
          <w:rFonts w:ascii="Century Gothic" w:hAnsi="Century Gothic"/>
          <w:sz w:val="22"/>
          <w:szCs w:val="22"/>
        </w:rPr>
        <w:t xml:space="preserve"> del departamento de Cundinamarca</w:t>
      </w:r>
      <w:r w:rsidRPr="002D026F">
        <w:rPr>
          <w:rFonts w:ascii="Century Gothic" w:hAnsi="Century Gothic"/>
          <w:sz w:val="22"/>
          <w:szCs w:val="22"/>
        </w:rPr>
        <w:t xml:space="preserve">. </w:t>
      </w:r>
    </w:p>
    <w:p w14:paraId="54CD5A64" w14:textId="77777777" w:rsidR="00EB5937" w:rsidRPr="002D026F" w:rsidRDefault="00EB5937" w:rsidP="00EB5937">
      <w:pPr>
        <w:jc w:val="both"/>
        <w:rPr>
          <w:rFonts w:ascii="Century Gothic" w:hAnsi="Century Gothic" w:cs="Arial"/>
          <w:sz w:val="22"/>
          <w:szCs w:val="22"/>
        </w:rPr>
      </w:pPr>
    </w:p>
    <w:p w14:paraId="18BA8D50" w14:textId="77777777" w:rsidR="008A6BC2" w:rsidRPr="002D026F" w:rsidRDefault="008A6BC2" w:rsidP="008A6BC2">
      <w:p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PRESENTACIÓN: </w:t>
      </w:r>
    </w:p>
    <w:p w14:paraId="47CBF35B" w14:textId="77777777" w:rsidR="008A6BC2" w:rsidRPr="002D026F" w:rsidRDefault="008A6BC2" w:rsidP="008A6BC2">
      <w:p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7643B3DC" w14:textId="77777777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2D026F">
        <w:rPr>
          <w:rFonts w:ascii="Century Gothic" w:hAnsi="Century Gothic" w:cs="Arial"/>
          <w:sz w:val="22"/>
          <w:szCs w:val="22"/>
          <w:lang w:val="es-CO"/>
        </w:rPr>
        <w:t xml:space="preserve">Se ha diseñado un formato con una metodología sencilla y práctica que permite acercar a los organismos comunales a la identificación de sus necesidades en el ámbito ambiental y buscar el empoderamiento de sus organizaciones a través de la participación por medio de la convocatoria propuesta por el Instituto Departamental de Acción Comunal de Cundinamarca, publicada en la página Web institucional: </w:t>
      </w:r>
    </w:p>
    <w:p w14:paraId="1E57FBE8" w14:textId="77777777" w:rsidR="008A6BC2" w:rsidRPr="002D026F" w:rsidRDefault="00546329" w:rsidP="008A6BC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hyperlink r:id="rId8" w:history="1">
        <w:r w:rsidR="008A6BC2" w:rsidRPr="002D026F">
          <w:rPr>
            <w:rStyle w:val="Hipervnculo"/>
            <w:rFonts w:ascii="Century Gothic" w:hAnsi="Century Gothic" w:cs="Arial"/>
            <w:sz w:val="22"/>
            <w:szCs w:val="22"/>
            <w:lang w:val="es-MX"/>
          </w:rPr>
          <w:t>http://www.cundinamarca.gov.co/wps/portal/idaco</w:t>
        </w:r>
      </w:hyperlink>
      <w:r w:rsidR="008A6BC2" w:rsidRPr="002D026F">
        <w:rPr>
          <w:rFonts w:ascii="Century Gothic" w:hAnsi="Century Gothic" w:cs="Arial"/>
          <w:sz w:val="22"/>
          <w:szCs w:val="22"/>
          <w:lang w:val="es-MX"/>
        </w:rPr>
        <w:t xml:space="preserve">  </w:t>
      </w:r>
    </w:p>
    <w:p w14:paraId="3067A5DC" w14:textId="77777777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p w14:paraId="1352B3B4" w14:textId="6872CAAA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2D026F">
        <w:rPr>
          <w:rFonts w:ascii="Century Gothic" w:hAnsi="Century Gothic" w:cs="Arial"/>
          <w:sz w:val="22"/>
          <w:szCs w:val="22"/>
          <w:lang w:val="es-CO"/>
        </w:rPr>
        <w:t xml:space="preserve">Dicha metodología para la </w:t>
      </w:r>
      <w:proofErr w:type="spellStart"/>
      <w:r w:rsidRPr="002D026F">
        <w:rPr>
          <w:rFonts w:ascii="Century Gothic" w:hAnsi="Century Gothic" w:cs="Arial"/>
          <w:sz w:val="22"/>
          <w:szCs w:val="22"/>
          <w:lang w:val="es-CO"/>
        </w:rPr>
        <w:t>viabilización</w:t>
      </w:r>
      <w:proofErr w:type="spellEnd"/>
      <w:r w:rsidRPr="002D026F">
        <w:rPr>
          <w:rFonts w:ascii="Century Gothic" w:hAnsi="Century Gothic" w:cs="Arial"/>
          <w:sz w:val="22"/>
          <w:szCs w:val="22"/>
          <w:lang w:val="es-CO"/>
        </w:rPr>
        <w:t xml:space="preserve"> de los proyectos presentados por los Organismos Comunal del Departamento de Cundinamarca, pretende evaluar el nivel de compromiso y de responsabilidad para el cumplimiento de los proyectos, así como la capacidad de promover la participación ciudadana, fomentar el trabajo solidario y </w:t>
      </w:r>
      <w:r w:rsidR="0021169E" w:rsidRPr="002D026F">
        <w:rPr>
          <w:rFonts w:ascii="Century Gothic" w:hAnsi="Century Gothic" w:cs="Arial"/>
          <w:sz w:val="22"/>
          <w:szCs w:val="22"/>
          <w:lang w:val="es-CO"/>
        </w:rPr>
        <w:t xml:space="preserve">especialmente el compromiso por las sostenibilidad </w:t>
      </w:r>
      <w:r w:rsidRPr="002D026F">
        <w:rPr>
          <w:rFonts w:ascii="Century Gothic" w:hAnsi="Century Gothic" w:cs="Arial"/>
          <w:sz w:val="22"/>
          <w:szCs w:val="22"/>
          <w:lang w:val="es-CO"/>
        </w:rPr>
        <w:t>ambiental.</w:t>
      </w:r>
    </w:p>
    <w:p w14:paraId="66C4BE81" w14:textId="77777777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p w14:paraId="72C168A6" w14:textId="77777777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</w:rPr>
      </w:pPr>
    </w:p>
    <w:p w14:paraId="00D8ABBC" w14:textId="464C80F8" w:rsidR="008A6BC2" w:rsidRPr="002D026F" w:rsidRDefault="00C24112" w:rsidP="008A6BC2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 xml:space="preserve">Se beneficiarán un proyecto por </w:t>
      </w:r>
      <w:r w:rsidR="008A6BC2" w:rsidRPr="002D026F">
        <w:rPr>
          <w:rFonts w:ascii="Century Gothic" w:hAnsi="Century Gothic" w:cs="Arial"/>
          <w:sz w:val="22"/>
          <w:szCs w:val="22"/>
        </w:rPr>
        <w:t>municipio, para seleccionar los beneficiarios se tendrá en cuenta la puntuación obtenida en la evaluación metodológica y orden de radicación.</w:t>
      </w:r>
    </w:p>
    <w:p w14:paraId="1340EF7E" w14:textId="77777777" w:rsidR="008A6BC2" w:rsidRPr="002D026F" w:rsidRDefault="008A6BC2" w:rsidP="008A6BC2">
      <w:pPr>
        <w:jc w:val="both"/>
        <w:rPr>
          <w:rFonts w:ascii="Century Gothic" w:hAnsi="Century Gothic" w:cs="Arial"/>
          <w:sz w:val="22"/>
          <w:szCs w:val="22"/>
        </w:rPr>
      </w:pPr>
    </w:p>
    <w:p w14:paraId="276023E5" w14:textId="7ED8EE53" w:rsidR="005C6E4A" w:rsidRPr="002D026F" w:rsidRDefault="005C6E4A" w:rsidP="005C6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 w:cs="Arial"/>
          <w:sz w:val="22"/>
          <w:szCs w:val="22"/>
          <w:lang w:val="es-MX"/>
        </w:rPr>
        <w:t>Todos los documentos solicitados en la convocatoria son de carácter obligatorio teniendo en cuenta la limitación de recursos, la ausencia de uno (1) o más documentos descalificarán inmediatamente el proyecto.</w:t>
      </w:r>
    </w:p>
    <w:p w14:paraId="679DA34E" w14:textId="77777777" w:rsidR="005C6E4A" w:rsidRPr="002D026F" w:rsidRDefault="005C6E4A" w:rsidP="008A6BC2">
      <w:pPr>
        <w:jc w:val="both"/>
        <w:rPr>
          <w:rFonts w:ascii="Century Gothic" w:hAnsi="Century Gothic" w:cs="Arial"/>
          <w:sz w:val="22"/>
          <w:szCs w:val="22"/>
        </w:rPr>
      </w:pPr>
    </w:p>
    <w:p w14:paraId="2FD8E2C8" w14:textId="156230E1" w:rsidR="00C24112" w:rsidRPr="002D026F" w:rsidRDefault="008A6BC2" w:rsidP="008A6BC2">
      <w:pPr>
        <w:tabs>
          <w:tab w:val="left" w:pos="6750"/>
        </w:tabs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 xml:space="preserve">Los Organismos Comunales tendrán que postular un predio asignado por la </w:t>
      </w:r>
      <w:r w:rsidR="002D026F" w:rsidRPr="002D026F">
        <w:rPr>
          <w:rFonts w:ascii="Century Gothic" w:hAnsi="Century Gothic" w:cs="Arial"/>
          <w:sz w:val="22"/>
          <w:szCs w:val="22"/>
          <w:lang w:val="es-CO"/>
        </w:rPr>
        <w:t xml:space="preserve">Nación, Departamento, </w:t>
      </w:r>
      <w:r w:rsidRPr="002D026F">
        <w:rPr>
          <w:rFonts w:ascii="Century Gothic" w:hAnsi="Century Gothic" w:cs="Arial"/>
          <w:sz w:val="22"/>
          <w:szCs w:val="22"/>
          <w:lang w:val="es-CO"/>
        </w:rPr>
        <w:t>Municipio</w:t>
      </w:r>
      <w:r w:rsidR="002D026F" w:rsidRPr="002D026F">
        <w:rPr>
          <w:rFonts w:ascii="Century Gothic" w:hAnsi="Century Gothic" w:cs="Arial"/>
          <w:sz w:val="22"/>
          <w:szCs w:val="22"/>
        </w:rPr>
        <w:t xml:space="preserve"> y/o Organismo Comunal</w:t>
      </w:r>
      <w:r w:rsidR="00484790" w:rsidRPr="002D026F">
        <w:rPr>
          <w:rFonts w:ascii="Century Gothic" w:hAnsi="Century Gothic"/>
          <w:sz w:val="22"/>
          <w:szCs w:val="22"/>
        </w:rPr>
        <w:t xml:space="preserve"> </w:t>
      </w:r>
      <w:r w:rsidR="00484790" w:rsidRPr="002D026F">
        <w:rPr>
          <w:rFonts w:ascii="Century Gothic" w:hAnsi="Century Gothic" w:cs="Arial"/>
          <w:sz w:val="22"/>
          <w:szCs w:val="22"/>
        </w:rPr>
        <w:t>que cuente con un área aproximada de 170 metros cuadrados, de lo contrario no podrán participar</w:t>
      </w:r>
      <w:r w:rsidR="00C24112" w:rsidRPr="002D026F">
        <w:rPr>
          <w:rFonts w:ascii="Century Gothic" w:hAnsi="Century Gothic" w:cs="Arial"/>
          <w:sz w:val="22"/>
          <w:szCs w:val="22"/>
        </w:rPr>
        <w:t xml:space="preserve">. </w:t>
      </w:r>
    </w:p>
    <w:p w14:paraId="5DDE4454" w14:textId="77777777" w:rsidR="000C4420" w:rsidRPr="002D026F" w:rsidRDefault="000C4420" w:rsidP="008A6BC2">
      <w:pPr>
        <w:tabs>
          <w:tab w:val="left" w:pos="6750"/>
        </w:tabs>
        <w:jc w:val="both"/>
        <w:rPr>
          <w:rFonts w:ascii="Century Gothic" w:hAnsi="Century Gothic" w:cs="Arial"/>
          <w:sz w:val="22"/>
          <w:szCs w:val="22"/>
        </w:rPr>
      </w:pPr>
    </w:p>
    <w:p w14:paraId="6C0FB6A2" w14:textId="77777777" w:rsidR="006643A0" w:rsidRPr="002D026F" w:rsidRDefault="006643A0" w:rsidP="008A6BC2">
      <w:pPr>
        <w:tabs>
          <w:tab w:val="left" w:pos="6750"/>
        </w:tabs>
        <w:jc w:val="both"/>
        <w:rPr>
          <w:rFonts w:ascii="Century Gothic" w:hAnsi="Century Gothic" w:cs="Arial"/>
          <w:sz w:val="22"/>
          <w:szCs w:val="22"/>
        </w:rPr>
      </w:pPr>
    </w:p>
    <w:p w14:paraId="31DE5313" w14:textId="2847ED32" w:rsidR="006643A0" w:rsidRPr="002D026F" w:rsidRDefault="006643A0" w:rsidP="008A6BC2">
      <w:pPr>
        <w:tabs>
          <w:tab w:val="left" w:pos="6750"/>
        </w:tabs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>PROCEDIMIENTO DE LA CONVOCATORIA</w:t>
      </w:r>
      <w:r w:rsidR="00AA3FF3" w:rsidRPr="002D026F">
        <w:rPr>
          <w:rFonts w:ascii="Century Gothic" w:hAnsi="Century Gothic" w:cs="Arial"/>
          <w:b/>
          <w:sz w:val="22"/>
          <w:szCs w:val="22"/>
          <w:lang w:val="es-MX"/>
        </w:rPr>
        <w:t>:</w:t>
      </w:r>
    </w:p>
    <w:p w14:paraId="6CE82B07" w14:textId="77777777" w:rsidR="006643A0" w:rsidRPr="002D026F" w:rsidRDefault="006643A0" w:rsidP="00AA3FF3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1C7944B" w14:textId="5AB10752" w:rsidR="006643A0" w:rsidRPr="002D026F" w:rsidRDefault="00AA3FF3" w:rsidP="00AA3FF3">
      <w:p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FASE 1 </w:t>
      </w:r>
      <w:r w:rsidR="006643A0" w:rsidRPr="002D026F">
        <w:rPr>
          <w:rFonts w:ascii="Century Gothic" w:hAnsi="Century Gothic" w:cs="Arial"/>
          <w:b/>
          <w:sz w:val="22"/>
          <w:szCs w:val="22"/>
          <w:lang w:val="es-MX"/>
        </w:rPr>
        <w:t>VIABILIDAD DOCUMENTAL Y ADMINISTRATIVA</w:t>
      </w:r>
    </w:p>
    <w:p w14:paraId="6498B758" w14:textId="77777777" w:rsidR="00AA3FF3" w:rsidRPr="002D026F" w:rsidRDefault="00AA3FF3" w:rsidP="00AA3FF3">
      <w:p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19E58A31" w14:textId="77777777" w:rsidR="00AA3FF3" w:rsidRPr="002D026F" w:rsidRDefault="00AA3FF3" w:rsidP="00AA3FF3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 w:cs="Arial"/>
          <w:b/>
          <w:sz w:val="22"/>
          <w:szCs w:val="22"/>
          <w:lang w:val="es-MX"/>
        </w:rPr>
        <w:t xml:space="preserve">APERTURA Y PUBLICACIÓN DE LA CONVOCATORIA </w:t>
      </w:r>
    </w:p>
    <w:p w14:paraId="15F33A77" w14:textId="77777777" w:rsidR="00AA3FF3" w:rsidRPr="002D026F" w:rsidRDefault="00AA3FF3" w:rsidP="00AA3FF3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F16B7B4" w14:textId="76C5F9DD" w:rsidR="00AA3FF3" w:rsidRPr="002D026F" w:rsidRDefault="00AA3FF3" w:rsidP="00AA3FF3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 w:cs="Arial"/>
          <w:sz w:val="22"/>
          <w:szCs w:val="22"/>
          <w:lang w:val="es-MX"/>
        </w:rPr>
        <w:t xml:space="preserve">La convocatoria será publicada en el micro sitio  de la entidad </w:t>
      </w:r>
      <w:hyperlink r:id="rId9" w:history="1">
        <w:r w:rsidRPr="002D026F">
          <w:rPr>
            <w:rStyle w:val="Hipervnculo"/>
            <w:rFonts w:ascii="Century Gothic" w:hAnsi="Century Gothic" w:cs="Arial"/>
            <w:sz w:val="22"/>
            <w:szCs w:val="22"/>
            <w:lang w:val="es-MX"/>
          </w:rPr>
          <w:t>http://www.cundinamarca.gov.co/wps/portal/idaco</w:t>
        </w:r>
      </w:hyperlink>
      <w:r w:rsidRPr="002D026F">
        <w:rPr>
          <w:rFonts w:ascii="Century Gothic" w:hAnsi="Century Gothic" w:cs="Arial"/>
          <w:sz w:val="22"/>
          <w:szCs w:val="22"/>
          <w:lang w:val="es-MX"/>
        </w:rPr>
        <w:t xml:space="preserve">, el </w:t>
      </w:r>
      <w:r w:rsidR="002D026F" w:rsidRPr="002D026F">
        <w:rPr>
          <w:rFonts w:ascii="Century Gothic" w:hAnsi="Century Gothic" w:cs="Arial"/>
          <w:sz w:val="22"/>
          <w:szCs w:val="22"/>
          <w:lang w:val="es-MX"/>
        </w:rPr>
        <w:t>día 16</w:t>
      </w:r>
      <w:r w:rsidR="006A5A04" w:rsidRPr="002D026F">
        <w:rPr>
          <w:rFonts w:ascii="Century Gothic" w:hAnsi="Century Gothic" w:cs="Arial"/>
          <w:sz w:val="22"/>
          <w:szCs w:val="22"/>
          <w:lang w:val="es-MX"/>
        </w:rPr>
        <w:t xml:space="preserve"> del mes Diciembre</w:t>
      </w:r>
      <w:r w:rsidRPr="002D026F">
        <w:rPr>
          <w:rFonts w:ascii="Century Gothic" w:hAnsi="Century Gothic" w:cs="Arial"/>
          <w:sz w:val="22"/>
          <w:szCs w:val="22"/>
          <w:lang w:val="es-MX"/>
        </w:rPr>
        <w:t xml:space="preserve">  de 2020.</w:t>
      </w:r>
    </w:p>
    <w:p w14:paraId="1865CFDD" w14:textId="77777777" w:rsidR="00AA3FF3" w:rsidRPr="002D026F" w:rsidRDefault="00AA3FF3" w:rsidP="00AA3FF3">
      <w:pPr>
        <w:jc w:val="both"/>
        <w:rPr>
          <w:rFonts w:ascii="Century Gothic" w:hAnsi="Century Gothic"/>
          <w:b/>
          <w:sz w:val="22"/>
          <w:szCs w:val="22"/>
          <w:lang w:val="es-CO"/>
        </w:rPr>
      </w:pPr>
    </w:p>
    <w:p w14:paraId="7487D439" w14:textId="7ED23C66" w:rsidR="00AA3FF3" w:rsidRPr="002D026F" w:rsidRDefault="00AA3FF3" w:rsidP="00AA3FF3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2D026F">
        <w:rPr>
          <w:rFonts w:ascii="Century Gothic" w:hAnsi="Century Gothic"/>
          <w:b/>
          <w:sz w:val="22"/>
          <w:szCs w:val="22"/>
          <w:lang w:val="es-CO"/>
        </w:rPr>
        <w:t>RECEPCIÓN DOCUMENTAL DEL PROYECTO</w:t>
      </w:r>
    </w:p>
    <w:p w14:paraId="0D35847D" w14:textId="7D84E478" w:rsidR="00250EFF" w:rsidRPr="002D026F" w:rsidRDefault="00250EFF" w:rsidP="00250EFF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 w:cs="Arial"/>
          <w:sz w:val="22"/>
          <w:szCs w:val="22"/>
          <w:lang w:val="es-MX"/>
        </w:rPr>
        <w:t>La recepción de documentos habilitantes, deberá realizarse el cargue y enviar  todos los requisitos al siguiente correo:</w:t>
      </w:r>
    </w:p>
    <w:p w14:paraId="2D5C8BF7" w14:textId="77777777" w:rsidR="00250EFF" w:rsidRPr="002D026F" w:rsidRDefault="00250EFF" w:rsidP="00250EFF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0603197C" w14:textId="4E479FE0" w:rsidR="00250EFF" w:rsidRPr="002D026F" w:rsidRDefault="00546329" w:rsidP="00250EFF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hyperlink r:id="rId10" w:history="1">
        <w:r w:rsidR="00376441" w:rsidRPr="002F4E18">
          <w:rPr>
            <w:rStyle w:val="Hipervnculo"/>
            <w:rFonts w:ascii="Century Gothic" w:hAnsi="Century Gothic" w:cs="Arial"/>
            <w:sz w:val="22"/>
            <w:szCs w:val="22"/>
            <w:lang w:val="es-MX"/>
          </w:rPr>
          <w:t>idacocomunalcreceverde@gmail.com</w:t>
        </w:r>
      </w:hyperlink>
    </w:p>
    <w:p w14:paraId="265BF25E" w14:textId="77777777" w:rsidR="002866FF" w:rsidRPr="002D026F" w:rsidRDefault="002866FF" w:rsidP="00250EFF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306DCCE0" w14:textId="4D9AE1BD" w:rsidR="002866FF" w:rsidRPr="002D026F" w:rsidRDefault="002866FF" w:rsidP="00250EFF">
      <w:pPr>
        <w:jc w:val="both"/>
        <w:rPr>
          <w:rFonts w:ascii="Century Gothic" w:hAnsi="Century Gothic"/>
          <w:sz w:val="22"/>
          <w:szCs w:val="22"/>
          <w:lang w:val="es-CO"/>
        </w:rPr>
      </w:pPr>
      <w:r w:rsidRPr="002D026F">
        <w:rPr>
          <w:rFonts w:ascii="Century Gothic" w:hAnsi="Century Gothic"/>
          <w:color w:val="000000" w:themeColor="text1"/>
          <w:sz w:val="22"/>
          <w:szCs w:val="22"/>
          <w:shd w:val="clear" w:color="auto" w:fill="FFFFFF" w:themeFill="background1"/>
          <w:lang w:val="es-MX"/>
        </w:rPr>
        <w:t>Lo</w:t>
      </w:r>
      <w:r w:rsidRPr="002D026F">
        <w:rPr>
          <w:rFonts w:ascii="Century Gothic" w:hAnsi="Century Gothic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s documentos solicitados </w:t>
      </w:r>
      <w:r w:rsidRPr="002D026F">
        <w:rPr>
          <w:rFonts w:ascii="Century Gothic" w:hAnsi="Century Gothic"/>
          <w:color w:val="000000" w:themeColor="text1"/>
          <w:sz w:val="22"/>
          <w:szCs w:val="22"/>
          <w:lang w:val="es-CO"/>
        </w:rPr>
        <w:t xml:space="preserve">se presentarán en formato PDF </w:t>
      </w:r>
      <w:r w:rsidRPr="002D026F">
        <w:rPr>
          <w:rFonts w:ascii="Century Gothic" w:hAnsi="Century Gothic"/>
          <w:b/>
          <w:color w:val="000000" w:themeColor="text1"/>
          <w:sz w:val="22"/>
          <w:szCs w:val="22"/>
          <w:lang w:val="es-CO"/>
        </w:rPr>
        <w:t xml:space="preserve">SEPARADOS </w:t>
      </w:r>
      <w:r w:rsidRPr="002D026F">
        <w:rPr>
          <w:rFonts w:ascii="Century Gothic" w:hAnsi="Century Gothic"/>
          <w:color w:val="000000" w:themeColor="text1"/>
          <w:sz w:val="22"/>
          <w:szCs w:val="22"/>
          <w:lang w:val="es-CO"/>
        </w:rPr>
        <w:t xml:space="preserve">en una carpeta, enumerados </w:t>
      </w:r>
      <w:r w:rsidRPr="002D026F">
        <w:rPr>
          <w:rFonts w:ascii="Century Gothic" w:hAnsi="Century Gothic"/>
          <w:sz w:val="22"/>
          <w:szCs w:val="22"/>
          <w:lang w:val="es-CO"/>
        </w:rPr>
        <w:t xml:space="preserve">de acuerdo al listado de documentos habilitantes. </w:t>
      </w:r>
    </w:p>
    <w:p w14:paraId="004B290B" w14:textId="77777777" w:rsidR="002866FF" w:rsidRPr="002D026F" w:rsidRDefault="002866FF" w:rsidP="00250EFF">
      <w:pPr>
        <w:jc w:val="both"/>
        <w:rPr>
          <w:rFonts w:ascii="Century Gothic" w:hAnsi="Century Gothic"/>
          <w:sz w:val="22"/>
          <w:szCs w:val="22"/>
          <w:lang w:val="es-CO"/>
        </w:rPr>
      </w:pPr>
    </w:p>
    <w:p w14:paraId="49D2E288" w14:textId="60E48D58" w:rsidR="002866FF" w:rsidRPr="002D026F" w:rsidRDefault="002866FF" w:rsidP="002866FF">
      <w:pPr>
        <w:pStyle w:val="Prrafodelista"/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/>
          <w:sz w:val="22"/>
          <w:szCs w:val="22"/>
          <w:lang w:val="es-CO"/>
        </w:rPr>
        <w:t>Los documentos deben estar firmados en original donde se requiera.</w:t>
      </w:r>
    </w:p>
    <w:p w14:paraId="5E724597" w14:textId="57327914" w:rsidR="002866FF" w:rsidRPr="002D026F" w:rsidRDefault="002866FF" w:rsidP="002866FF">
      <w:pPr>
        <w:pStyle w:val="Prrafodelista"/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/>
          <w:sz w:val="22"/>
          <w:szCs w:val="22"/>
          <w:lang w:val="es-CO"/>
        </w:rPr>
        <w:t>Los documentos deben s</w:t>
      </w:r>
      <w:r w:rsidR="007D4D34" w:rsidRPr="002D026F">
        <w:rPr>
          <w:rFonts w:ascii="Century Gothic" w:hAnsi="Century Gothic"/>
          <w:sz w:val="22"/>
          <w:szCs w:val="22"/>
          <w:lang w:val="es-CO"/>
        </w:rPr>
        <w:t>er allegados, escaneados, separados</w:t>
      </w:r>
      <w:r w:rsidRPr="002D026F">
        <w:rPr>
          <w:rFonts w:ascii="Century Gothic" w:hAnsi="Century Gothic"/>
          <w:sz w:val="22"/>
          <w:szCs w:val="22"/>
          <w:lang w:val="es-CO"/>
        </w:rPr>
        <w:t>, y adjuntos de acuerdo al listado de documentos habilitantes.</w:t>
      </w:r>
    </w:p>
    <w:p w14:paraId="1F99FE11" w14:textId="2033C7C3" w:rsidR="002866FF" w:rsidRPr="002D026F" w:rsidRDefault="002866FF" w:rsidP="002866FF">
      <w:pPr>
        <w:pStyle w:val="Prrafodelista"/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/>
          <w:sz w:val="22"/>
          <w:szCs w:val="22"/>
          <w:lang w:val="es-CO"/>
        </w:rPr>
        <w:t>Los anexos, videos, fotografías o imágenes en JPG, se recibirán al correo asignado para la convocatoria.</w:t>
      </w:r>
    </w:p>
    <w:p w14:paraId="19C9E0DE" w14:textId="77777777" w:rsidR="00250EFF" w:rsidRPr="002D026F" w:rsidRDefault="00250EFF" w:rsidP="00250EFF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3B720763" w14:textId="04B0F320" w:rsidR="00250EFF" w:rsidRPr="002D026F" w:rsidRDefault="00250EFF" w:rsidP="00250EFF">
      <w:pPr>
        <w:tabs>
          <w:tab w:val="left" w:pos="6750"/>
        </w:tabs>
        <w:rPr>
          <w:rFonts w:ascii="Century Gothic" w:hAnsi="Century Gothic"/>
          <w:sz w:val="22"/>
          <w:szCs w:val="22"/>
          <w:lang w:val="es-CO"/>
        </w:rPr>
      </w:pPr>
      <w:r w:rsidRPr="002D026F">
        <w:rPr>
          <w:rFonts w:ascii="Century Gothic" w:hAnsi="Century Gothic"/>
          <w:b/>
          <w:sz w:val="22"/>
          <w:szCs w:val="22"/>
          <w:lang w:val="es-CO"/>
        </w:rPr>
        <w:t>NOTA:</w:t>
      </w:r>
      <w:r w:rsidRPr="002D026F">
        <w:rPr>
          <w:rFonts w:ascii="Century Gothic" w:hAnsi="Century Gothic"/>
          <w:sz w:val="22"/>
          <w:szCs w:val="22"/>
          <w:lang w:val="es-CO"/>
        </w:rPr>
        <w:t xml:space="preserve"> Una vez recibido su correo electrónico, se asignará número de radicado, fecha y hora, el cual será notificado a los correos de los organismos comunal postulantes, con su respectiva carta de aceptación y participació</w:t>
      </w:r>
      <w:r w:rsidR="002D026F" w:rsidRPr="002D026F">
        <w:rPr>
          <w:rFonts w:ascii="Century Gothic" w:hAnsi="Century Gothic"/>
          <w:sz w:val="22"/>
          <w:szCs w:val="22"/>
          <w:lang w:val="es-CO"/>
        </w:rPr>
        <w:t>n oficial de la convocatoria 005</w:t>
      </w:r>
      <w:r w:rsidRPr="002D026F">
        <w:rPr>
          <w:rFonts w:ascii="Century Gothic" w:hAnsi="Century Gothic"/>
          <w:sz w:val="22"/>
          <w:szCs w:val="22"/>
          <w:lang w:val="es-CO"/>
        </w:rPr>
        <w:t xml:space="preserve"> COMUNAL CRECE VERDE.</w:t>
      </w:r>
    </w:p>
    <w:p w14:paraId="5C634AA8" w14:textId="77777777" w:rsidR="00271660" w:rsidRPr="002D026F" w:rsidRDefault="00271660" w:rsidP="00271660">
      <w:pPr>
        <w:tabs>
          <w:tab w:val="left" w:pos="6750"/>
        </w:tabs>
        <w:rPr>
          <w:rFonts w:ascii="Century Gothic" w:hAnsi="Century Gothic"/>
          <w:sz w:val="22"/>
          <w:szCs w:val="22"/>
          <w:lang w:val="es-CO"/>
        </w:rPr>
      </w:pPr>
    </w:p>
    <w:p w14:paraId="6F335051" w14:textId="6BCAB678" w:rsidR="005C6E4A" w:rsidRPr="002D026F" w:rsidRDefault="005C6E4A" w:rsidP="005C6E4A">
      <w:pPr>
        <w:tabs>
          <w:tab w:val="left" w:pos="6750"/>
        </w:tabs>
        <w:rPr>
          <w:rFonts w:ascii="Century Gothic" w:hAnsi="Century Gothic"/>
          <w:b/>
          <w:sz w:val="22"/>
          <w:szCs w:val="22"/>
          <w:lang w:val="es-CO"/>
        </w:rPr>
      </w:pPr>
      <w:r w:rsidRPr="002D026F">
        <w:rPr>
          <w:rFonts w:ascii="Century Gothic" w:hAnsi="Century Gothic"/>
          <w:b/>
          <w:sz w:val="22"/>
          <w:szCs w:val="22"/>
          <w:lang w:val="es-CO"/>
        </w:rPr>
        <w:t xml:space="preserve">FASE 2 VIABILIDAD DE INTENCIÓN AL PROYECTO  </w:t>
      </w:r>
    </w:p>
    <w:p w14:paraId="55A21041" w14:textId="77777777" w:rsidR="00CE050B" w:rsidRPr="002D026F" w:rsidRDefault="00CE050B" w:rsidP="006643A0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6C3B61E0" w14:textId="45328BC7" w:rsidR="005C6E4A" w:rsidRPr="002D026F" w:rsidRDefault="00CE050B" w:rsidP="005C6E4A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D026F">
        <w:rPr>
          <w:rFonts w:ascii="Century Gothic" w:hAnsi="Century Gothic"/>
          <w:b/>
          <w:bCs/>
          <w:sz w:val="22"/>
          <w:szCs w:val="22"/>
        </w:rPr>
        <w:t>EVALUACIÓN METODOLÓGICA</w:t>
      </w:r>
    </w:p>
    <w:p w14:paraId="3D26C49D" w14:textId="77777777" w:rsidR="005C6E4A" w:rsidRPr="002D026F" w:rsidRDefault="005C6E4A" w:rsidP="005C6E4A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14:paraId="413137C3" w14:textId="2A64B08E" w:rsidR="00CE050B" w:rsidRPr="002D026F" w:rsidRDefault="005574AE" w:rsidP="00CE050B">
      <w:pPr>
        <w:jc w:val="both"/>
        <w:rPr>
          <w:rFonts w:ascii="Century Gothic" w:hAnsi="Century Gothic"/>
          <w:sz w:val="22"/>
          <w:szCs w:val="22"/>
        </w:rPr>
      </w:pPr>
      <w:r w:rsidRPr="002D026F">
        <w:rPr>
          <w:rFonts w:ascii="Century Gothic" w:hAnsi="Century Gothic" w:cs="Arial"/>
          <w:color w:val="000000" w:themeColor="text1"/>
          <w:sz w:val="22"/>
          <w:szCs w:val="22"/>
        </w:rPr>
        <w:t>La evaluación metodológica solo se realizará a los proyectos presentados que cumplan con la totalidad de la documentació</w:t>
      </w:r>
      <w:r w:rsidR="005A4974" w:rsidRPr="002D026F">
        <w:rPr>
          <w:rFonts w:ascii="Century Gothic" w:hAnsi="Century Gothic" w:cs="Arial"/>
          <w:color w:val="000000" w:themeColor="text1"/>
          <w:sz w:val="22"/>
          <w:szCs w:val="22"/>
        </w:rPr>
        <w:t>n exigida en la lista de documentos requeridos</w:t>
      </w:r>
      <w:r w:rsidRPr="002D026F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2D026F" w:rsidRPr="002D026F">
        <w:rPr>
          <w:rFonts w:ascii="Century Gothic" w:hAnsi="Century Gothic" w:cs="Arial"/>
          <w:color w:val="000000" w:themeColor="text1"/>
          <w:sz w:val="22"/>
          <w:szCs w:val="22"/>
        </w:rPr>
        <w:t>(anexo 6</w:t>
      </w:r>
      <w:r w:rsidRPr="002D026F">
        <w:rPr>
          <w:rFonts w:ascii="Century Gothic" w:hAnsi="Century Gothic" w:cs="Arial"/>
          <w:color w:val="000000" w:themeColor="text1"/>
          <w:sz w:val="22"/>
          <w:szCs w:val="22"/>
        </w:rPr>
        <w:t xml:space="preserve">), que </w:t>
      </w:r>
      <w:r w:rsidR="00CE050B" w:rsidRPr="002D026F">
        <w:rPr>
          <w:rFonts w:ascii="Century Gothic" w:hAnsi="Century Gothic"/>
          <w:sz w:val="22"/>
          <w:szCs w:val="22"/>
        </w:rPr>
        <w:t xml:space="preserve">Consiste en evaluar el formato general de postulación presentada en cada proyecto la cual tendrá </w:t>
      </w:r>
      <w:r w:rsidR="001901DB" w:rsidRPr="002D026F">
        <w:rPr>
          <w:rFonts w:ascii="Century Gothic" w:hAnsi="Century Gothic"/>
          <w:sz w:val="22"/>
          <w:szCs w:val="22"/>
        </w:rPr>
        <w:t>seis</w:t>
      </w:r>
      <w:r w:rsidR="005A4974" w:rsidRPr="002D026F">
        <w:rPr>
          <w:rFonts w:ascii="Century Gothic" w:hAnsi="Century Gothic"/>
          <w:sz w:val="22"/>
          <w:szCs w:val="22"/>
        </w:rPr>
        <w:t xml:space="preserve"> (6</w:t>
      </w:r>
      <w:r w:rsidR="00CE050B" w:rsidRPr="002D026F">
        <w:rPr>
          <w:rFonts w:ascii="Century Gothic" w:hAnsi="Century Gothic"/>
          <w:sz w:val="22"/>
          <w:szCs w:val="22"/>
        </w:rPr>
        <w:t>) criterios de calificación discriminados de la siguiente manera: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29"/>
        <w:gridCol w:w="4662"/>
        <w:gridCol w:w="1239"/>
      </w:tblGrid>
      <w:tr w:rsidR="005A4974" w:rsidRPr="002D026F" w14:paraId="516F955C" w14:textId="77777777" w:rsidTr="006E1D7F">
        <w:tc>
          <w:tcPr>
            <w:tcW w:w="8830" w:type="dxa"/>
            <w:gridSpan w:val="3"/>
          </w:tcPr>
          <w:p w14:paraId="54105DB0" w14:textId="77777777" w:rsidR="005A4974" w:rsidRPr="002D026F" w:rsidRDefault="005A4974" w:rsidP="006E1D7F">
            <w:pPr>
              <w:rPr>
                <w:rFonts w:ascii="Century Gothic" w:hAnsi="Century Gothic"/>
                <w:b/>
                <w:sz w:val="22"/>
                <w:szCs w:val="22"/>
                <w:shd w:val="clear" w:color="auto" w:fill="FFFF00"/>
              </w:rPr>
            </w:pPr>
          </w:p>
          <w:p w14:paraId="4AA2A86D" w14:textId="12E71A3B" w:rsidR="005A4974" w:rsidRPr="002D026F" w:rsidRDefault="005A4974" w:rsidP="006E1D7F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shd w:val="clear" w:color="auto" w:fill="FFFFFF" w:themeFill="background1"/>
                <w:lang w:val="es-MX"/>
              </w:rPr>
              <w:t>EVALUACIÓN METODOLOGICA DEL FORMATO DE POSTULACION,  PARA</w:t>
            </w: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LA SELECCIÓN DE ORGANISMOS COMUNALES A TRAVÉS DEL PROYECTO COMUNAL CRECE VERDE EN EL DEPARTAMENTO DE CUNDINAMARCA.</w:t>
            </w:r>
          </w:p>
          <w:p w14:paraId="5D24376F" w14:textId="77777777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4974" w:rsidRPr="002D026F" w14:paraId="6333A122" w14:textId="77777777" w:rsidTr="005A4974">
        <w:tc>
          <w:tcPr>
            <w:tcW w:w="7591" w:type="dxa"/>
            <w:gridSpan w:val="2"/>
          </w:tcPr>
          <w:p w14:paraId="40C1C3D0" w14:textId="77777777" w:rsidR="005A4974" w:rsidRPr="002D026F" w:rsidRDefault="005A4974" w:rsidP="006E1D7F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239" w:type="dxa"/>
          </w:tcPr>
          <w:p w14:paraId="6481D0C9" w14:textId="77777777" w:rsidR="005A4974" w:rsidRPr="002D026F" w:rsidRDefault="005A4974" w:rsidP="006E1D7F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</w:rPr>
              <w:t>TOTAL PUNTOS POSIBLES</w:t>
            </w:r>
          </w:p>
        </w:tc>
      </w:tr>
      <w:tr w:rsidR="005A4974" w:rsidRPr="002D026F" w14:paraId="3E97722F" w14:textId="77777777" w:rsidTr="006E1D7F">
        <w:tc>
          <w:tcPr>
            <w:tcW w:w="8830" w:type="dxa"/>
            <w:gridSpan w:val="3"/>
          </w:tcPr>
          <w:p w14:paraId="4EB987B1" w14:textId="77777777" w:rsidR="005A4974" w:rsidRPr="002D026F" w:rsidRDefault="005A4974" w:rsidP="005A49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INFORMACIÓN GENERAL DE LA ORGANIZACIÓN COMUNAL.</w:t>
            </w:r>
          </w:p>
        </w:tc>
      </w:tr>
      <w:tr w:rsidR="005A4974" w:rsidRPr="002D026F" w14:paraId="6B9D57C6" w14:textId="77777777" w:rsidTr="005A4974">
        <w:tc>
          <w:tcPr>
            <w:tcW w:w="2929" w:type="dxa"/>
          </w:tcPr>
          <w:p w14:paraId="53044998" w14:textId="77777777" w:rsidR="005A4974" w:rsidRPr="002D026F" w:rsidRDefault="005A4974" w:rsidP="006E1D7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2" w:type="dxa"/>
          </w:tcPr>
          <w:p w14:paraId="668821DC" w14:textId="0012F6AA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Los campos deben estar debidamente diligenciado. Se asignará tres puntos (+5). De lo contrario no tendrá puntuación.</w:t>
            </w:r>
          </w:p>
        </w:tc>
        <w:tc>
          <w:tcPr>
            <w:tcW w:w="1239" w:type="dxa"/>
            <w:vAlign w:val="center"/>
          </w:tcPr>
          <w:p w14:paraId="0F87E65E" w14:textId="03D31DE7" w:rsidR="005A4974" w:rsidRPr="002D026F" w:rsidRDefault="005A4974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5A4974" w:rsidRPr="002D026F" w14:paraId="5AFC4D47" w14:textId="77777777" w:rsidTr="006E1D7F">
        <w:tc>
          <w:tcPr>
            <w:tcW w:w="8830" w:type="dxa"/>
            <w:gridSpan w:val="3"/>
          </w:tcPr>
          <w:p w14:paraId="0E3D268B" w14:textId="77777777" w:rsidR="005A4974" w:rsidRPr="002D026F" w:rsidRDefault="005A4974" w:rsidP="005A4974">
            <w:pPr>
              <w:pStyle w:val="Prrafodelista"/>
              <w:numPr>
                <w:ilvl w:val="0"/>
                <w:numId w:val="31"/>
              </w:numPr>
              <w:tabs>
                <w:tab w:val="left" w:pos="6750"/>
              </w:tabs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</w:rPr>
              <w:t>INFORMACIÓN DE DIGNATARIOS</w:t>
            </w:r>
          </w:p>
        </w:tc>
      </w:tr>
      <w:tr w:rsidR="005A4974" w:rsidRPr="002D026F" w14:paraId="01AC172F" w14:textId="77777777" w:rsidTr="005A4974">
        <w:tc>
          <w:tcPr>
            <w:tcW w:w="2929" w:type="dxa"/>
          </w:tcPr>
          <w:p w14:paraId="1C2D9222" w14:textId="56F007E7" w:rsidR="005A4974" w:rsidRPr="002D026F" w:rsidRDefault="00470E4E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="005A4974" w:rsidRPr="002D026F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Pr="002D026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5A4974" w:rsidRPr="002D026F">
              <w:rPr>
                <w:rFonts w:ascii="Century Gothic" w:hAnsi="Century Gothic"/>
                <w:sz w:val="22"/>
                <w:szCs w:val="22"/>
              </w:rPr>
              <w:t xml:space="preserve"> Nombre de los dignatarios, números de contacto y correo electrónico de los dignatarios y organismo comunal.</w:t>
            </w:r>
          </w:p>
        </w:tc>
        <w:tc>
          <w:tcPr>
            <w:tcW w:w="4662" w:type="dxa"/>
          </w:tcPr>
          <w:p w14:paraId="1B4BE710" w14:textId="3C20128B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 xml:space="preserve">Del total de dignatarios que tengan correo propio debidamente diligenciado. Se asignará un punto por cada dignatario </w:t>
            </w:r>
            <w:r w:rsidR="00110E53" w:rsidRPr="002D026F">
              <w:rPr>
                <w:rFonts w:ascii="Century Gothic" w:hAnsi="Century Gothic"/>
                <w:sz w:val="22"/>
                <w:szCs w:val="22"/>
              </w:rPr>
              <w:t xml:space="preserve">y correo del organismo comunal </w:t>
            </w:r>
            <w:r w:rsidRPr="002D026F">
              <w:rPr>
                <w:rFonts w:ascii="Century Gothic" w:hAnsi="Century Gothic"/>
                <w:sz w:val="22"/>
                <w:szCs w:val="22"/>
              </w:rPr>
              <w:t>(+1). De lo contrario no tendrá puntuación.</w:t>
            </w:r>
          </w:p>
        </w:tc>
        <w:tc>
          <w:tcPr>
            <w:tcW w:w="1239" w:type="dxa"/>
            <w:vAlign w:val="center"/>
          </w:tcPr>
          <w:p w14:paraId="49EC19F1" w14:textId="609DC42A" w:rsidR="005A4974" w:rsidRPr="002D026F" w:rsidRDefault="00470E4E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</w:tr>
      <w:tr w:rsidR="005A4974" w:rsidRPr="002D026F" w14:paraId="6547ABA5" w14:textId="77777777" w:rsidTr="006E1D7F">
        <w:tc>
          <w:tcPr>
            <w:tcW w:w="8830" w:type="dxa"/>
            <w:gridSpan w:val="3"/>
          </w:tcPr>
          <w:p w14:paraId="42021761" w14:textId="3865EE07" w:rsidR="005A4974" w:rsidRPr="002D026F" w:rsidRDefault="005A4974" w:rsidP="005A49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NUESTRO ORGANISMO COMUNAL</w:t>
            </w:r>
          </w:p>
        </w:tc>
      </w:tr>
      <w:tr w:rsidR="005A4974" w:rsidRPr="002D026F" w14:paraId="6FD5C280" w14:textId="77777777" w:rsidTr="005A4974">
        <w:tc>
          <w:tcPr>
            <w:tcW w:w="2929" w:type="dxa"/>
          </w:tcPr>
          <w:p w14:paraId="0990CDC2" w14:textId="3845378E" w:rsidR="005A4974" w:rsidRPr="002D026F" w:rsidRDefault="00470E4E" w:rsidP="006E1D7F">
            <w:pPr>
              <w:tabs>
                <w:tab w:val="left" w:pos="6750"/>
              </w:tabs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a. </w:t>
            </w:r>
            <w:r w:rsidRPr="002D026F">
              <w:rPr>
                <w:rFonts w:ascii="Century Gothic" w:hAnsi="Century Gothic" w:cs="Arial"/>
                <w:sz w:val="22"/>
                <w:szCs w:val="22"/>
                <w:lang w:val="es-MX"/>
              </w:rPr>
              <w:t>Historia del Organismo Comunal</w:t>
            </w:r>
          </w:p>
        </w:tc>
        <w:tc>
          <w:tcPr>
            <w:tcW w:w="4662" w:type="dxa"/>
          </w:tcPr>
          <w:p w14:paraId="133245C6" w14:textId="2E3C75E4" w:rsidR="005A4974" w:rsidRPr="002D026F" w:rsidRDefault="00470E4E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La descripción de la historia de la organización comunal y actividades comunit</w:t>
            </w:r>
            <w:r w:rsidR="00110E53" w:rsidRPr="002D026F">
              <w:rPr>
                <w:rFonts w:ascii="Century Gothic" w:hAnsi="Century Gothic"/>
                <w:sz w:val="22"/>
                <w:szCs w:val="22"/>
              </w:rPr>
              <w:t>arias y ambientales asignara 10 puntos  (+10</w:t>
            </w:r>
            <w:r w:rsidR="005A4974" w:rsidRPr="002D026F">
              <w:rPr>
                <w:rFonts w:ascii="Century Gothic" w:hAnsi="Century Gothic"/>
                <w:sz w:val="22"/>
                <w:szCs w:val="22"/>
              </w:rPr>
              <w:t xml:space="preserve">). De lo contrario no tendrá puntuación. </w:t>
            </w:r>
          </w:p>
        </w:tc>
        <w:tc>
          <w:tcPr>
            <w:tcW w:w="1239" w:type="dxa"/>
            <w:vAlign w:val="center"/>
          </w:tcPr>
          <w:p w14:paraId="0AAB7C8C" w14:textId="33E22BE8" w:rsidR="005A4974" w:rsidRPr="002D026F" w:rsidRDefault="00110E53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5A4974" w:rsidRPr="002D026F" w14:paraId="07892A0F" w14:textId="77777777" w:rsidTr="005A4974">
        <w:tc>
          <w:tcPr>
            <w:tcW w:w="2929" w:type="dxa"/>
          </w:tcPr>
          <w:p w14:paraId="769398D1" w14:textId="31A55D27" w:rsidR="005A4974" w:rsidRPr="002D026F" w:rsidRDefault="00470E4E" w:rsidP="00470E4E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</w:rPr>
              <w:t>c. Gestión de la JAC</w:t>
            </w:r>
            <w:r w:rsidR="005A4974"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662" w:type="dxa"/>
          </w:tcPr>
          <w:p w14:paraId="175A6E8F" w14:textId="0ABFC354" w:rsidR="005A4974" w:rsidRPr="002D026F" w:rsidRDefault="00470E4E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evidenciar </w:t>
            </w:r>
            <w:r w:rsidR="00110E53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más de 3 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actividades gestion</w:t>
            </w:r>
            <w:r w:rsidR="00110E53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adas por el organismo comunal con fotografías dará doce puntos 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(+12). </w:t>
            </w:r>
            <w:r w:rsidR="005A4974" w:rsidRPr="002D026F">
              <w:rPr>
                <w:rFonts w:ascii="Century Gothic" w:hAnsi="Century Gothic"/>
                <w:sz w:val="22"/>
                <w:szCs w:val="22"/>
              </w:rPr>
              <w:t>De lo contrario no tendrá puntuación.</w:t>
            </w:r>
          </w:p>
          <w:p w14:paraId="03501555" w14:textId="77777777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324F05E4" w14:textId="29039D8C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1239" w:type="dxa"/>
            <w:vAlign w:val="center"/>
          </w:tcPr>
          <w:p w14:paraId="1CA1D586" w14:textId="53E610D1" w:rsidR="005A4974" w:rsidRPr="002D026F" w:rsidRDefault="005A4974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1</w:t>
            </w:r>
            <w:r w:rsidR="00110E53" w:rsidRPr="002D026F">
              <w:rPr>
                <w:rFonts w:ascii="Century Gothic" w:hAnsi="Century Gothic"/>
                <w:sz w:val="22"/>
                <w:szCs w:val="22"/>
                <w:lang w:val="es-MX"/>
              </w:rPr>
              <w:t>4</w:t>
            </w:r>
          </w:p>
        </w:tc>
      </w:tr>
      <w:tr w:rsidR="005A4974" w:rsidRPr="002D026F" w14:paraId="2C0D5BF8" w14:textId="77777777" w:rsidTr="006E1D7F">
        <w:tc>
          <w:tcPr>
            <w:tcW w:w="8830" w:type="dxa"/>
            <w:gridSpan w:val="3"/>
          </w:tcPr>
          <w:p w14:paraId="341F33A7" w14:textId="567A920E" w:rsidR="005A4974" w:rsidRPr="002D026F" w:rsidRDefault="00110E53" w:rsidP="00110E5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PLAN DE CONTRATACIÓN DE PERSONAL PARA EL DESARROLLO E INSTALACION DEL VIVERO.</w:t>
            </w:r>
          </w:p>
        </w:tc>
      </w:tr>
      <w:tr w:rsidR="005A4974" w:rsidRPr="002D026F" w14:paraId="60698F01" w14:textId="77777777" w:rsidTr="005A4974">
        <w:tc>
          <w:tcPr>
            <w:tcW w:w="2929" w:type="dxa"/>
          </w:tcPr>
          <w:p w14:paraId="178E0BD1" w14:textId="14E8BA14" w:rsidR="005A4974" w:rsidRPr="002D026F" w:rsidRDefault="00110E53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lastRenderedPageBreak/>
              <w:t xml:space="preserve">a. </w:t>
            </w: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Personal de trabajo</w:t>
            </w:r>
          </w:p>
        </w:tc>
        <w:tc>
          <w:tcPr>
            <w:tcW w:w="4662" w:type="dxa"/>
          </w:tcPr>
          <w:p w14:paraId="5DC1A37C" w14:textId="30394E42" w:rsidR="00110E53" w:rsidRPr="002D026F" w:rsidRDefault="00110E53" w:rsidP="00110E53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Los organismos comunales deben evidenciar la vinculación laboral de mínimo ocho (8) personas al proyecto. </w:t>
            </w:r>
          </w:p>
          <w:p w14:paraId="61DBDFAF" w14:textId="2234BDA9" w:rsidR="00110E53" w:rsidRPr="002D026F" w:rsidRDefault="00110E53" w:rsidP="00110E53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organismo comunal que evidencien la vinculación laboral de ocho (8) personas, se asignará </w:t>
            </w:r>
            <w:r w:rsidR="00B25EAB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quince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puntos (+</w:t>
            </w:r>
            <w:r w:rsidR="00B25EAB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15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), de lo contrario no tendrá puntuación.</w:t>
            </w:r>
          </w:p>
          <w:p w14:paraId="2EF75746" w14:textId="77777777" w:rsidR="00110E53" w:rsidRPr="002D026F" w:rsidRDefault="00110E53" w:rsidP="00110E53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1BE22DF" w14:textId="77777777" w:rsidR="00110E53" w:rsidRPr="002D026F" w:rsidRDefault="00110E53" w:rsidP="00110E53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5538FBD" w14:textId="064C9D5B" w:rsidR="00110E53" w:rsidRPr="002D026F" w:rsidRDefault="00110E53" w:rsidP="00110E53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Nota 13: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Las personas referidas en el anexo 3, serán verificadas en la etapa de ejecución, por el supervisor del contrato.</w:t>
            </w:r>
          </w:p>
          <w:p w14:paraId="3F6818C8" w14:textId="5CF5D38D" w:rsidR="005A4974" w:rsidRPr="002D026F" w:rsidRDefault="005A4974" w:rsidP="006E1D7F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78B91EA" w14:textId="6CD098CA" w:rsidR="005A4974" w:rsidRPr="002D026F" w:rsidRDefault="005A4974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1</w:t>
            </w:r>
            <w:r w:rsidR="00B25EAB" w:rsidRPr="002D026F">
              <w:rPr>
                <w:rFonts w:ascii="Century Gothic" w:hAnsi="Century Gothic"/>
                <w:sz w:val="22"/>
                <w:szCs w:val="22"/>
                <w:lang w:val="es-MX"/>
              </w:rPr>
              <w:t>5</w:t>
            </w:r>
          </w:p>
        </w:tc>
      </w:tr>
      <w:tr w:rsidR="005A4974" w:rsidRPr="002D026F" w14:paraId="35D23AD8" w14:textId="77777777" w:rsidTr="005A4974">
        <w:tc>
          <w:tcPr>
            <w:tcW w:w="2929" w:type="dxa"/>
          </w:tcPr>
          <w:p w14:paraId="4CA000C4" w14:textId="374ED5D2" w:rsidR="005A4974" w:rsidRPr="002D026F" w:rsidRDefault="00110E53" w:rsidP="00110E53">
            <w:pPr>
              <w:tabs>
                <w:tab w:val="center" w:pos="1348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b. </w:t>
            </w: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Plan de compras de materiales.</w:t>
            </w:r>
          </w:p>
        </w:tc>
        <w:tc>
          <w:tcPr>
            <w:tcW w:w="4662" w:type="dxa"/>
          </w:tcPr>
          <w:p w14:paraId="7F316FE6" w14:textId="658466EA" w:rsidR="005A4974" w:rsidRPr="002D026F" w:rsidRDefault="005A4974" w:rsidP="006E1D7F">
            <w:pPr>
              <w:tabs>
                <w:tab w:val="left" w:pos="6915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B25EAB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organismo comunal que soporte la compra de materiales e insumos necesarios para el desarrollo del proyecto en su municipio tendrá una asignación de </w:t>
            </w:r>
            <w:r w:rsidR="00F17F93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diez </w:t>
            </w:r>
            <w:r w:rsidR="00B25EAB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(+10) puntos. De lo contrario no tendrá puntuación.</w:t>
            </w:r>
          </w:p>
        </w:tc>
        <w:tc>
          <w:tcPr>
            <w:tcW w:w="1239" w:type="dxa"/>
            <w:vAlign w:val="center"/>
          </w:tcPr>
          <w:p w14:paraId="269ED15A" w14:textId="1B260CD3" w:rsidR="005A4974" w:rsidRPr="002D026F" w:rsidRDefault="005A4974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1</w:t>
            </w:r>
            <w:r w:rsidR="00B25EAB" w:rsidRPr="002D026F">
              <w:rPr>
                <w:rFonts w:ascii="Century Gothic" w:hAnsi="Century Gothic"/>
                <w:sz w:val="22"/>
                <w:szCs w:val="22"/>
                <w:lang w:val="es-MX"/>
              </w:rPr>
              <w:t>0</w:t>
            </w:r>
          </w:p>
        </w:tc>
      </w:tr>
      <w:tr w:rsidR="005A4974" w:rsidRPr="002D026F" w14:paraId="4E5C0485" w14:textId="77777777" w:rsidTr="006E1D7F">
        <w:tc>
          <w:tcPr>
            <w:tcW w:w="8830" w:type="dxa"/>
            <w:gridSpan w:val="3"/>
          </w:tcPr>
          <w:p w14:paraId="0B336951" w14:textId="38E88CE2" w:rsidR="005A4974" w:rsidRPr="002D026F" w:rsidRDefault="00F17F93" w:rsidP="005A4974">
            <w:pPr>
              <w:pStyle w:val="Prrafodelista"/>
              <w:numPr>
                <w:ilvl w:val="0"/>
                <w:numId w:val="31"/>
              </w:numPr>
              <w:tabs>
                <w:tab w:val="left" w:pos="6750"/>
              </w:tabs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IDENTIFICACION DEL PROYECTO </w:t>
            </w:r>
          </w:p>
        </w:tc>
      </w:tr>
      <w:tr w:rsidR="005A4974" w:rsidRPr="002D026F" w14:paraId="1EB2DD4B" w14:textId="77777777" w:rsidTr="005A4974">
        <w:tc>
          <w:tcPr>
            <w:tcW w:w="2929" w:type="dxa"/>
          </w:tcPr>
          <w:p w14:paraId="3B262FB8" w14:textId="59680F2A" w:rsidR="005A4974" w:rsidRPr="002D026F" w:rsidRDefault="00F17F93" w:rsidP="00F17F93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a. 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 xml:space="preserve"> </w:t>
            </w:r>
            <w:r w:rsidRPr="002D026F">
              <w:rPr>
                <w:rFonts w:ascii="Century Gothic" w:eastAsiaTheme="minorHAnsi" w:hAnsi="Century Gothic" w:cs="Arial"/>
                <w:b/>
                <w:bCs/>
                <w:color w:val="000000"/>
                <w:sz w:val="22"/>
                <w:szCs w:val="22"/>
                <w:lang w:val="es-CO" w:eastAsia="en-US"/>
              </w:rPr>
              <w:t>Situación a mejorar</w:t>
            </w:r>
          </w:p>
        </w:tc>
        <w:tc>
          <w:tcPr>
            <w:tcW w:w="4662" w:type="dxa"/>
          </w:tcPr>
          <w:p w14:paraId="50795374" w14:textId="7A23700A" w:rsidR="005A4974" w:rsidRPr="002D026F" w:rsidRDefault="00F17F93" w:rsidP="00F17F93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es-CO" w:eastAsia="en-US"/>
              </w:rPr>
              <w:t>Descripción del sitio por intervenir con el vivero y proyección de lo esperado por la organización comunal bajo la estrategia de este proyecto</w:t>
            </w:r>
            <w:r w:rsidR="00C23647" w:rsidRPr="002D026F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es-CO" w:eastAsia="en-US"/>
              </w:rPr>
              <w:t xml:space="preserve"> asignara dos</w:t>
            </w:r>
            <w:r w:rsidRPr="002D026F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es-CO" w:eastAsia="en-US"/>
              </w:rPr>
              <w:t xml:space="preserve"> puntos 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(+</w:t>
            </w:r>
            <w:r w:rsidR="00C23647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). De lo contrario no tendrá puntuación.</w:t>
            </w:r>
          </w:p>
        </w:tc>
        <w:tc>
          <w:tcPr>
            <w:tcW w:w="1239" w:type="dxa"/>
            <w:vAlign w:val="center"/>
          </w:tcPr>
          <w:p w14:paraId="59835724" w14:textId="7AB9C339" w:rsidR="005A4974" w:rsidRPr="002D026F" w:rsidRDefault="00F17F93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2</w:t>
            </w:r>
          </w:p>
        </w:tc>
      </w:tr>
      <w:tr w:rsidR="005A4974" w:rsidRPr="002D026F" w14:paraId="0B2BA029" w14:textId="77777777" w:rsidTr="005A4974">
        <w:tc>
          <w:tcPr>
            <w:tcW w:w="2929" w:type="dxa"/>
          </w:tcPr>
          <w:p w14:paraId="61C1834F" w14:textId="6E2B7DA7" w:rsidR="00F17F93" w:rsidRPr="002D026F" w:rsidRDefault="00F17F93" w:rsidP="00F17F93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2D026F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b. Localización:</w:t>
            </w:r>
            <w:r w:rsidRPr="002D026F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EE03839" w14:textId="4383510D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2" w:type="dxa"/>
          </w:tcPr>
          <w:p w14:paraId="0AD9C278" w14:textId="2364348B" w:rsidR="005A4974" w:rsidRPr="002D026F" w:rsidRDefault="00F17F93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</w:t>
            </w:r>
            <w:r w:rsidRPr="002D026F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Describir la ubicación del lugar y el área con la que se cuenta para la ejecución del proyecto. 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Se asignará 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tres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puntos (+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). De lo contrario no tendrá puntuación.</w:t>
            </w:r>
          </w:p>
        </w:tc>
        <w:tc>
          <w:tcPr>
            <w:tcW w:w="1239" w:type="dxa"/>
            <w:vAlign w:val="center"/>
          </w:tcPr>
          <w:p w14:paraId="5F062E50" w14:textId="0232CD59" w:rsidR="005A4974" w:rsidRPr="002D026F" w:rsidRDefault="00F17F93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3</w:t>
            </w:r>
          </w:p>
        </w:tc>
      </w:tr>
      <w:tr w:rsidR="00C23647" w:rsidRPr="002D026F" w14:paraId="78C66591" w14:textId="77777777" w:rsidTr="005A4974">
        <w:tc>
          <w:tcPr>
            <w:tcW w:w="2929" w:type="dxa"/>
          </w:tcPr>
          <w:p w14:paraId="340137BB" w14:textId="026CD06E" w:rsidR="00C23647" w:rsidRPr="002D026F" w:rsidRDefault="00C23647" w:rsidP="00F17F93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2D026F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c. </w:t>
            </w: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Beneficios o resultados esperados del proyecto</w:t>
            </w:r>
          </w:p>
        </w:tc>
        <w:tc>
          <w:tcPr>
            <w:tcW w:w="4662" w:type="dxa"/>
          </w:tcPr>
          <w:p w14:paraId="2DC3DB4C" w14:textId="17BD5294" w:rsidR="00C23647" w:rsidRPr="002D026F" w:rsidRDefault="00C23647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La descripción de los resultados esperados con el proyecto en el beneficio social, ambiental y cultural. Se asignará cinco puntos (+5). De lo contrario no tendrá puntuación.</w:t>
            </w:r>
          </w:p>
        </w:tc>
        <w:tc>
          <w:tcPr>
            <w:tcW w:w="1239" w:type="dxa"/>
            <w:vAlign w:val="center"/>
          </w:tcPr>
          <w:p w14:paraId="4DC0CEB2" w14:textId="75745BD0" w:rsidR="00C23647" w:rsidRPr="002D026F" w:rsidRDefault="00C23647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5A4974" w:rsidRPr="002D026F" w14:paraId="1A160726" w14:textId="77777777" w:rsidTr="006E1D7F">
        <w:tc>
          <w:tcPr>
            <w:tcW w:w="8830" w:type="dxa"/>
            <w:gridSpan w:val="3"/>
          </w:tcPr>
          <w:p w14:paraId="23AC0A5B" w14:textId="32025681" w:rsidR="005A4974" w:rsidRPr="002D026F" w:rsidRDefault="00C23647" w:rsidP="005A4974">
            <w:pPr>
              <w:pStyle w:val="Prrafodelista"/>
              <w:numPr>
                <w:ilvl w:val="0"/>
                <w:numId w:val="31"/>
              </w:numPr>
              <w:tabs>
                <w:tab w:val="left" w:pos="6750"/>
              </w:tabs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DIAGNOSTICO AMBIENTAL Y FORESTAL DEL TERRITORIO</w:t>
            </w:r>
          </w:p>
        </w:tc>
      </w:tr>
      <w:tr w:rsidR="005A4974" w:rsidRPr="002D026F" w14:paraId="5B3A360E" w14:textId="77777777" w:rsidTr="005A4974">
        <w:tc>
          <w:tcPr>
            <w:tcW w:w="2929" w:type="dxa"/>
          </w:tcPr>
          <w:p w14:paraId="7D809384" w14:textId="6A22D639" w:rsidR="000E0452" w:rsidRPr="002D026F" w:rsidRDefault="000E0452" w:rsidP="000E0452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a. </w:t>
            </w:r>
            <w:r w:rsidRPr="002D026F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Identificación del territorio</w:t>
            </w:r>
          </w:p>
          <w:p w14:paraId="5A1CF839" w14:textId="64B5CFC0" w:rsidR="005A4974" w:rsidRPr="002D026F" w:rsidRDefault="005A4974" w:rsidP="000E0452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4662" w:type="dxa"/>
          </w:tcPr>
          <w:p w14:paraId="7D67627F" w14:textId="54EC8E6C" w:rsidR="005A4974" w:rsidRPr="002D026F" w:rsidRDefault="000E0452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Describa los datos geográficos y ambientales donde se desarrollara el proyecto. 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>Se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asignará 5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punto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 (+5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). De lo contrario no tendrá puntuación.</w:t>
            </w:r>
          </w:p>
          <w:p w14:paraId="1DE2FBD2" w14:textId="03B3FC53" w:rsidR="005A4974" w:rsidRPr="002D026F" w:rsidRDefault="005A4974" w:rsidP="000E0452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27E36F86" w14:textId="7CAFFB54" w:rsidR="005A4974" w:rsidRPr="002D026F" w:rsidRDefault="000E0452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5</w:t>
            </w:r>
          </w:p>
        </w:tc>
      </w:tr>
      <w:tr w:rsidR="005A4974" w:rsidRPr="002D026F" w14:paraId="6071A69A" w14:textId="77777777" w:rsidTr="005A4974">
        <w:tc>
          <w:tcPr>
            <w:tcW w:w="2929" w:type="dxa"/>
          </w:tcPr>
          <w:p w14:paraId="633890C6" w14:textId="0A98724B" w:rsidR="005A4974" w:rsidRPr="002D026F" w:rsidRDefault="000E0452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b. Estado ambiental del territorio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>.</w:t>
            </w:r>
          </w:p>
        </w:tc>
        <w:tc>
          <w:tcPr>
            <w:tcW w:w="4662" w:type="dxa"/>
          </w:tcPr>
          <w:p w14:paraId="0C16E608" w14:textId="53A09DF9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El</w:t>
            </w:r>
            <w:r w:rsidR="000E0452" w:rsidRPr="002D026F">
              <w:rPr>
                <w:rFonts w:ascii="Century Gothic" w:hAnsi="Century Gothic"/>
                <w:sz w:val="22"/>
                <w:szCs w:val="22"/>
                <w:lang w:val="es-MX"/>
              </w:rPr>
              <w:t xml:space="preserve"> </w:t>
            </w:r>
            <w:r w:rsidR="000E0452" w:rsidRPr="002D026F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describir el estado del territorio ambientalmente en relación con los bosques, las fuentes hídricas, fauna y todo el entorno natural que complementa el sector, tanto como impacto positivo o negativo y la </w:t>
            </w:r>
            <w:proofErr w:type="spellStart"/>
            <w:r w:rsidR="000E0452" w:rsidRPr="002D026F">
              <w:rPr>
                <w:rFonts w:ascii="Century Gothic" w:hAnsi="Century Gothic" w:cs="Arial"/>
                <w:sz w:val="22"/>
                <w:szCs w:val="22"/>
                <w:lang w:val="es-MX"/>
              </w:rPr>
              <w:t>fotografia</w:t>
            </w:r>
            <w:proofErr w:type="spellEnd"/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. Se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asignará </w:t>
            </w:r>
            <w:r w:rsidR="000E0452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diez puntos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(+1</w:t>
            </w:r>
            <w:r w:rsidR="000E0452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). De lo contrario no tendrá puntuación.</w:t>
            </w:r>
          </w:p>
          <w:p w14:paraId="65837C2C" w14:textId="77777777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03F97D4" w14:textId="77777777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Adjuntar imagen de localización o plano de referencia. Se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asignará tres puntos (+3). De lo contrario no tendrá puntuación.</w:t>
            </w:r>
          </w:p>
        </w:tc>
        <w:tc>
          <w:tcPr>
            <w:tcW w:w="1239" w:type="dxa"/>
            <w:vAlign w:val="center"/>
          </w:tcPr>
          <w:p w14:paraId="22B04C73" w14:textId="7E6DC161" w:rsidR="005A4974" w:rsidRPr="002D026F" w:rsidRDefault="000E0452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10</w:t>
            </w:r>
          </w:p>
        </w:tc>
      </w:tr>
      <w:tr w:rsidR="005A4974" w:rsidRPr="002D026F" w14:paraId="048C9472" w14:textId="77777777" w:rsidTr="005A4974">
        <w:tc>
          <w:tcPr>
            <w:tcW w:w="2929" w:type="dxa"/>
          </w:tcPr>
          <w:p w14:paraId="41AD37A9" w14:textId="301E87D4" w:rsidR="000E0452" w:rsidRPr="002D026F" w:rsidRDefault="000E0452" w:rsidP="000E0452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D026F">
              <w:rPr>
                <w:rFonts w:ascii="Century Gothic" w:hAnsi="Century Gothic" w:cs="Arial"/>
                <w:b/>
                <w:sz w:val="22"/>
                <w:szCs w:val="22"/>
              </w:rPr>
              <w:t>c. Componente forestal del territorio</w:t>
            </w:r>
          </w:p>
          <w:p w14:paraId="03114D79" w14:textId="53D93D7C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2" w:type="dxa"/>
          </w:tcPr>
          <w:p w14:paraId="49D5C12C" w14:textId="7998C2C1" w:rsidR="005A4974" w:rsidRPr="002D026F" w:rsidRDefault="000E0452" w:rsidP="006E1D7F">
            <w:pPr>
              <w:tabs>
                <w:tab w:val="left" w:pos="6750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026F">
              <w:rPr>
                <w:rFonts w:ascii="Century Gothic" w:hAnsi="Century Gothic" w:cs="Arial"/>
                <w:sz w:val="22"/>
                <w:szCs w:val="22"/>
              </w:rPr>
              <w:t>El describir las especies forestales que se encuentran en el territorio, tanto como nativos, frutales y ornamentales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>. Se</w:t>
            </w: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asignará cinco puntos (+5</w:t>
            </w:r>
            <w:r w:rsidR="005A4974"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). De lo contrario no tendrá puntuación.</w:t>
            </w:r>
          </w:p>
          <w:p w14:paraId="193D7562" w14:textId="6AFB968C" w:rsidR="005A4974" w:rsidRPr="002D026F" w:rsidRDefault="005A4974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5CD002C" w14:textId="51D4C7A3" w:rsidR="005A4974" w:rsidRPr="002D026F" w:rsidRDefault="000E0452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5</w:t>
            </w:r>
          </w:p>
        </w:tc>
      </w:tr>
      <w:tr w:rsidR="005A4974" w:rsidRPr="002D026F" w14:paraId="20175D36" w14:textId="77777777" w:rsidTr="005A4974">
        <w:tc>
          <w:tcPr>
            <w:tcW w:w="2929" w:type="dxa"/>
          </w:tcPr>
          <w:p w14:paraId="20278194" w14:textId="7D98531C" w:rsidR="005A4974" w:rsidRPr="002D026F" w:rsidRDefault="000E0452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b/>
                <w:sz w:val="22"/>
                <w:szCs w:val="22"/>
              </w:rPr>
              <w:t xml:space="preserve">d. </w:t>
            </w:r>
            <w:r w:rsidRPr="002D026F">
              <w:rPr>
                <w:rFonts w:ascii="Century Gothic" w:hAnsi="Century Gothic" w:cs="Arial"/>
                <w:b/>
                <w:sz w:val="22"/>
                <w:szCs w:val="22"/>
              </w:rPr>
              <w:t>Material forestal para producción</w:t>
            </w:r>
          </w:p>
        </w:tc>
        <w:tc>
          <w:tcPr>
            <w:tcW w:w="4662" w:type="dxa"/>
          </w:tcPr>
          <w:p w14:paraId="3AEDCD70" w14:textId="42452D12" w:rsidR="005A4974" w:rsidRPr="002D026F" w:rsidRDefault="000E0452" w:rsidP="006E1D7F">
            <w:pPr>
              <w:tabs>
                <w:tab w:val="left" w:pos="675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El describir las especies forestales que la organización comunal implementaría  en el funcionamiento del vivero. (Especies nativas, frutales y ornamentales)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>. Se</w:t>
            </w: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 xml:space="preserve"> asignará una puntuación de diez puntos (+10</w:t>
            </w:r>
            <w:r w:rsidR="005A4974" w:rsidRPr="002D026F">
              <w:rPr>
                <w:rFonts w:ascii="Century Gothic" w:hAnsi="Century Gothic"/>
                <w:sz w:val="22"/>
                <w:szCs w:val="22"/>
                <w:lang w:val="es-MX"/>
              </w:rPr>
              <w:t xml:space="preserve">), de lo contrario no tendrá puntuación. </w:t>
            </w:r>
          </w:p>
        </w:tc>
        <w:tc>
          <w:tcPr>
            <w:tcW w:w="1239" w:type="dxa"/>
            <w:vAlign w:val="center"/>
          </w:tcPr>
          <w:p w14:paraId="4FEF081F" w14:textId="6960AAF2" w:rsidR="005A4974" w:rsidRPr="002D026F" w:rsidRDefault="000E0452" w:rsidP="006E1D7F">
            <w:pPr>
              <w:tabs>
                <w:tab w:val="left" w:pos="6750"/>
              </w:tabs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2D026F">
              <w:rPr>
                <w:rFonts w:ascii="Century Gothic" w:hAnsi="Century Gothic"/>
                <w:sz w:val="22"/>
                <w:szCs w:val="22"/>
                <w:lang w:val="es-MX"/>
              </w:rPr>
              <w:t>10</w:t>
            </w:r>
          </w:p>
        </w:tc>
      </w:tr>
    </w:tbl>
    <w:p w14:paraId="0E4CB196" w14:textId="77777777" w:rsidR="003F717B" w:rsidRPr="002D026F" w:rsidRDefault="003F717B" w:rsidP="00CE050B">
      <w:pPr>
        <w:jc w:val="both"/>
        <w:rPr>
          <w:rFonts w:ascii="Century Gothic" w:hAnsi="Century Gothic"/>
          <w:sz w:val="22"/>
          <w:szCs w:val="22"/>
        </w:rPr>
      </w:pPr>
    </w:p>
    <w:p w14:paraId="34DE31E8" w14:textId="0E472D1A" w:rsidR="005574AE" w:rsidRPr="002D026F" w:rsidRDefault="005574AE" w:rsidP="005574AE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El puntaje asignado a cada ítem permitirá realizar un listado en orden ascendente.</w:t>
      </w:r>
    </w:p>
    <w:p w14:paraId="5B9A04BA" w14:textId="77777777" w:rsidR="005574AE" w:rsidRPr="002D026F" w:rsidRDefault="005574AE" w:rsidP="005574AE">
      <w:pPr>
        <w:jc w:val="both"/>
        <w:rPr>
          <w:rFonts w:ascii="Century Gothic" w:hAnsi="Century Gothic" w:cs="Arial"/>
          <w:sz w:val="22"/>
          <w:szCs w:val="22"/>
        </w:rPr>
      </w:pPr>
    </w:p>
    <w:p w14:paraId="4B2D6952" w14:textId="603D66AA" w:rsidR="005574AE" w:rsidRPr="002D026F" w:rsidRDefault="005574AE" w:rsidP="005574AE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D026F">
        <w:rPr>
          <w:rFonts w:ascii="Century Gothic" w:hAnsi="Century Gothic"/>
          <w:b/>
          <w:bCs/>
          <w:sz w:val="22"/>
          <w:szCs w:val="22"/>
        </w:rPr>
        <w:t xml:space="preserve">NOTA: EN EL MOMENTO DE GENERARSE UN EMPATE CON EL PUNTAJE OTORGADO EN LA EVALUACIÓN METODOLOGICA, EL CRITERIO DE DESEMPATE SERÁ LA FECHA Y HORA DE RADICACIÓN DEL PROYECTO; VERIFICADO MEDIANTE LA PLATAFORMA MERCURIO </w:t>
      </w:r>
      <w:r w:rsidR="008B033F" w:rsidRPr="002D026F">
        <w:rPr>
          <w:rFonts w:ascii="Century Gothic" w:hAnsi="Century Gothic"/>
          <w:b/>
          <w:bCs/>
          <w:sz w:val="22"/>
          <w:szCs w:val="22"/>
        </w:rPr>
        <w:t xml:space="preserve">O CORREO INSTITUCIONANAL DE LA CONVOCATORIA </w:t>
      </w:r>
      <w:r w:rsidRPr="002D026F">
        <w:rPr>
          <w:rFonts w:ascii="Century Gothic" w:hAnsi="Century Gothic"/>
          <w:b/>
          <w:bCs/>
          <w:sz w:val="22"/>
          <w:szCs w:val="22"/>
        </w:rPr>
        <w:t>(ÚNICO MEDIO AUTORIZADO POR EL INSTITUTO PARA RADICAR).</w:t>
      </w:r>
    </w:p>
    <w:p w14:paraId="7B8108E7" w14:textId="77777777" w:rsidR="00CE050B" w:rsidRPr="002D026F" w:rsidRDefault="00CE050B" w:rsidP="00C10254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14:paraId="0FAA07B5" w14:textId="77777777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Esta publicación cuenta con dos (2) días hábiles para solicitar aclaración de la puntuación obtenida en la evaluación metodológica.</w:t>
      </w:r>
    </w:p>
    <w:p w14:paraId="0A1338EE" w14:textId="77777777" w:rsidR="006F7584" w:rsidRPr="002D026F" w:rsidRDefault="006F7584" w:rsidP="00DB666C">
      <w:pPr>
        <w:jc w:val="both"/>
        <w:rPr>
          <w:rFonts w:ascii="Century Gothic" w:hAnsi="Century Gothic" w:cs="Arial"/>
          <w:sz w:val="22"/>
          <w:szCs w:val="22"/>
        </w:rPr>
      </w:pPr>
    </w:p>
    <w:p w14:paraId="6F644546" w14:textId="77777777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Adicionalmente se publicará el listado reiterando los puntajes y puestos obtenidos.</w:t>
      </w:r>
    </w:p>
    <w:p w14:paraId="74C287E3" w14:textId="77777777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</w:p>
    <w:p w14:paraId="65E3FA3C" w14:textId="1F917D22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Teniendo en cuenta las limitaciones de recursos y que el número de proyectos a presentarse no es controlable, los proyectos que pasan a viabilidad técnica, social y financiera serán los que obtengan los mayores puntajes, de acuerdo a la disponibilidad de recursos y el corte de financiación de número de proyectos.</w:t>
      </w:r>
    </w:p>
    <w:p w14:paraId="7603C9DA" w14:textId="77777777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</w:p>
    <w:p w14:paraId="0A63AC48" w14:textId="0F20D92E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Los proyectos que obtengan mayor puntuación en la Evaluación metodológica serán visitados para la viabilidad técnica, social y financiera, en caso de haber en la lista  más de tres Organismos Comunales  por municipio serán escogidos de acuerdo al orden de radicación</w:t>
      </w:r>
      <w:r w:rsidR="00C05F4F" w:rsidRPr="002D026F">
        <w:rPr>
          <w:rFonts w:ascii="Century Gothic" w:hAnsi="Century Gothic" w:cs="Arial"/>
          <w:sz w:val="22"/>
          <w:szCs w:val="22"/>
        </w:rPr>
        <w:t xml:space="preserve"> u hora de llegada al correo institucional</w:t>
      </w:r>
      <w:r w:rsidRPr="002D026F">
        <w:rPr>
          <w:rFonts w:ascii="Century Gothic" w:hAnsi="Century Gothic" w:cs="Arial"/>
          <w:sz w:val="22"/>
          <w:szCs w:val="22"/>
        </w:rPr>
        <w:t>.</w:t>
      </w:r>
    </w:p>
    <w:p w14:paraId="76525CF2" w14:textId="04708EA1" w:rsidR="006643A0" w:rsidRPr="002D026F" w:rsidRDefault="006643A0" w:rsidP="00095E64">
      <w:pPr>
        <w:tabs>
          <w:tab w:val="left" w:pos="6750"/>
        </w:tabs>
        <w:rPr>
          <w:rFonts w:ascii="Century Gothic" w:hAnsi="Century Gothic" w:cs="Arial"/>
          <w:sz w:val="22"/>
          <w:szCs w:val="22"/>
          <w:lang w:val="es-CO"/>
        </w:rPr>
      </w:pPr>
    </w:p>
    <w:p w14:paraId="64D2B141" w14:textId="0378C13A" w:rsidR="00DB666C" w:rsidRPr="002D026F" w:rsidRDefault="00DB666C" w:rsidP="00095E64">
      <w:pPr>
        <w:tabs>
          <w:tab w:val="left" w:pos="6750"/>
        </w:tabs>
        <w:rPr>
          <w:rFonts w:ascii="Century Gothic" w:hAnsi="Century Gothic" w:cs="Arial"/>
          <w:b/>
          <w:sz w:val="22"/>
          <w:szCs w:val="22"/>
          <w:lang w:val="es-CO"/>
        </w:rPr>
      </w:pPr>
      <w:r w:rsidRPr="002D026F">
        <w:rPr>
          <w:rFonts w:ascii="Century Gothic" w:hAnsi="Century Gothic" w:cs="Arial"/>
          <w:b/>
          <w:sz w:val="22"/>
          <w:szCs w:val="22"/>
          <w:lang w:val="es-CO"/>
        </w:rPr>
        <w:t>FASE 3 VIABILIDAD TÉCNICA, SOCIAL Y FINANCIERA</w:t>
      </w:r>
    </w:p>
    <w:p w14:paraId="3FC1A97F" w14:textId="77777777" w:rsidR="00DB666C" w:rsidRPr="002D026F" w:rsidRDefault="00DB666C" w:rsidP="00095E64">
      <w:pPr>
        <w:tabs>
          <w:tab w:val="left" w:pos="6750"/>
        </w:tabs>
        <w:rPr>
          <w:rFonts w:ascii="Century Gothic" w:hAnsi="Century Gothic" w:cs="Arial"/>
          <w:b/>
          <w:sz w:val="22"/>
          <w:szCs w:val="22"/>
          <w:lang w:val="es-CO"/>
        </w:rPr>
      </w:pPr>
    </w:p>
    <w:p w14:paraId="54E64037" w14:textId="1A40F277" w:rsidR="00DB666C" w:rsidRPr="002D026F" w:rsidRDefault="00954112" w:rsidP="00DB666C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2D026F">
        <w:rPr>
          <w:rFonts w:ascii="Century Gothic" w:hAnsi="Century Gothic" w:cs="Arial"/>
          <w:b/>
          <w:sz w:val="22"/>
          <w:szCs w:val="22"/>
        </w:rPr>
        <w:t xml:space="preserve">VISITA TECNICA, SOCIAL Y FINANCIERA </w:t>
      </w:r>
      <w:r w:rsidR="00DB666C" w:rsidRPr="002D026F">
        <w:rPr>
          <w:rFonts w:ascii="Century Gothic" w:hAnsi="Century Gothic" w:cs="Arial"/>
          <w:b/>
          <w:sz w:val="22"/>
          <w:szCs w:val="22"/>
        </w:rPr>
        <w:t>EN CAMPO.</w:t>
      </w:r>
    </w:p>
    <w:p w14:paraId="203A610A" w14:textId="77777777" w:rsidR="00DB666C" w:rsidRPr="002D026F" w:rsidRDefault="00DB666C" w:rsidP="00DB666C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AA98C0E" w14:textId="0F37140F" w:rsidR="00DB666C" w:rsidRPr="002D026F" w:rsidRDefault="00DB666C" w:rsidP="00DB666C">
      <w:p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 xml:space="preserve">Esta visita se desarrollará como inspección y verificación en terreno de la necesidad e idoneidad del proyecto postulado, </w:t>
      </w:r>
      <w:r w:rsidR="00954112" w:rsidRPr="002D026F">
        <w:rPr>
          <w:rFonts w:ascii="Century Gothic" w:hAnsi="Century Gothic" w:cs="Arial"/>
          <w:sz w:val="22"/>
          <w:szCs w:val="22"/>
        </w:rPr>
        <w:t xml:space="preserve">donde </w:t>
      </w:r>
      <w:r w:rsidRPr="002D026F">
        <w:rPr>
          <w:rFonts w:ascii="Century Gothic" w:hAnsi="Century Gothic" w:cs="Arial"/>
          <w:sz w:val="22"/>
          <w:szCs w:val="22"/>
        </w:rPr>
        <w:t>cada presidente deberá recibir la comisión del IDACO y contar con disponibilidad de tiempo para acompañar la misma.</w:t>
      </w:r>
    </w:p>
    <w:p w14:paraId="2216374F" w14:textId="77777777" w:rsidR="00954112" w:rsidRPr="002D026F" w:rsidRDefault="00954112" w:rsidP="00DB666C">
      <w:pPr>
        <w:jc w:val="both"/>
        <w:rPr>
          <w:rFonts w:ascii="Century Gothic" w:hAnsi="Century Gothic" w:cs="Arial"/>
          <w:sz w:val="22"/>
          <w:szCs w:val="22"/>
        </w:rPr>
      </w:pPr>
    </w:p>
    <w:p w14:paraId="5D541BC8" w14:textId="01276A31" w:rsidR="00954112" w:rsidRPr="002D026F" w:rsidRDefault="00954112" w:rsidP="00954112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Cronograma de visitas de viabilidad (publicación en página y redes sociales IDACO citación)</w:t>
      </w:r>
    </w:p>
    <w:p w14:paraId="7EBAA22B" w14:textId="29BD0C79" w:rsidR="00954112" w:rsidRPr="002D026F" w:rsidRDefault="00954112" w:rsidP="00954112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Visitas a campo para concepto “técnico, social y financiero” (equipo evaluador del IDACO).</w:t>
      </w:r>
    </w:p>
    <w:p w14:paraId="4284A70B" w14:textId="3089AF76" w:rsidR="00D0087D" w:rsidRPr="002D026F" w:rsidRDefault="00954112" w:rsidP="00D0087D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2D026F">
        <w:rPr>
          <w:rFonts w:ascii="Century Gothic" w:hAnsi="Century Gothic" w:cs="Arial"/>
          <w:sz w:val="22"/>
          <w:szCs w:val="22"/>
        </w:rPr>
        <w:t>Publicación de resultados.</w:t>
      </w:r>
    </w:p>
    <w:p w14:paraId="76092463" w14:textId="77777777" w:rsidR="00D0087D" w:rsidRDefault="00D0087D" w:rsidP="00D0087D">
      <w:pPr>
        <w:rPr>
          <w:sz w:val="24"/>
          <w:szCs w:val="24"/>
          <w:lang w:val="es-CO"/>
        </w:rPr>
      </w:pPr>
    </w:p>
    <w:p w14:paraId="57C5F089" w14:textId="77777777" w:rsidR="00D0087D" w:rsidRDefault="00D0087D" w:rsidP="00D0087D">
      <w:pPr>
        <w:rPr>
          <w:sz w:val="24"/>
          <w:szCs w:val="24"/>
          <w:lang w:val="es-CO"/>
        </w:rPr>
      </w:pPr>
    </w:p>
    <w:p w14:paraId="289FD401" w14:textId="77777777" w:rsidR="00D0087D" w:rsidRPr="00D0087D" w:rsidRDefault="00D0087D" w:rsidP="00D0087D">
      <w:pPr>
        <w:jc w:val="center"/>
        <w:rPr>
          <w:rFonts w:ascii="Century Gothic" w:hAnsi="Century Gothic"/>
          <w:b/>
          <w:sz w:val="22"/>
          <w:szCs w:val="22"/>
        </w:rPr>
      </w:pPr>
      <w:r w:rsidRPr="00D0087D">
        <w:rPr>
          <w:rFonts w:ascii="Century Gothic" w:hAnsi="Century Gothic"/>
          <w:b/>
          <w:sz w:val="22"/>
          <w:szCs w:val="22"/>
        </w:rPr>
        <w:t>CRONOGRAMA DE LA CONVOCATORIA</w:t>
      </w:r>
    </w:p>
    <w:p w14:paraId="6F3F562D" w14:textId="77777777" w:rsidR="00D0087D" w:rsidRPr="00D0087D" w:rsidRDefault="00D0087D" w:rsidP="00D0087D">
      <w:pPr>
        <w:jc w:val="both"/>
        <w:rPr>
          <w:rFonts w:ascii="Century Gothic" w:eastAsiaTheme="minorHAnsi" w:hAnsi="Century Gothic" w:cs="Calibri"/>
          <w:sz w:val="22"/>
          <w:szCs w:val="22"/>
          <w:lang w:val="es-CO" w:eastAsia="en-US"/>
        </w:rPr>
      </w:pPr>
    </w:p>
    <w:tbl>
      <w:tblPr>
        <w:tblStyle w:val="Tablaconcuadrcula"/>
        <w:tblW w:w="10075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268"/>
        <w:gridCol w:w="3559"/>
      </w:tblGrid>
      <w:tr w:rsidR="00D0087D" w:rsidRPr="00D0087D" w14:paraId="02AF23EA" w14:textId="77777777" w:rsidTr="00FB4705">
        <w:tc>
          <w:tcPr>
            <w:tcW w:w="534" w:type="dxa"/>
          </w:tcPr>
          <w:p w14:paraId="6BD9FE59" w14:textId="77777777" w:rsidR="00D0087D" w:rsidRPr="0021534C" w:rsidRDefault="00D0087D" w:rsidP="00FF7E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534C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  <w:tc>
          <w:tcPr>
            <w:tcW w:w="3714" w:type="dxa"/>
          </w:tcPr>
          <w:p w14:paraId="24FF7BDE" w14:textId="77777777" w:rsidR="00D0087D" w:rsidRPr="0021534C" w:rsidRDefault="00D0087D" w:rsidP="00FF7E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534C">
              <w:rPr>
                <w:rFonts w:ascii="Century Gothic" w:hAnsi="Century Gothic"/>
                <w:b/>
                <w:sz w:val="22"/>
                <w:szCs w:val="22"/>
              </w:rPr>
              <w:t>ACTIVIDAD</w:t>
            </w:r>
          </w:p>
        </w:tc>
        <w:tc>
          <w:tcPr>
            <w:tcW w:w="2268" w:type="dxa"/>
          </w:tcPr>
          <w:p w14:paraId="783FBDE6" w14:textId="77777777" w:rsidR="00D0087D" w:rsidRPr="0021534C" w:rsidRDefault="00D0087D" w:rsidP="00FF7E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534C">
              <w:rPr>
                <w:rFonts w:ascii="Century Gothic" w:hAnsi="Century Gothic"/>
                <w:b/>
                <w:sz w:val="22"/>
                <w:szCs w:val="22"/>
              </w:rPr>
              <w:t>FECHA</w:t>
            </w:r>
          </w:p>
        </w:tc>
        <w:tc>
          <w:tcPr>
            <w:tcW w:w="3559" w:type="dxa"/>
          </w:tcPr>
          <w:p w14:paraId="406520FB" w14:textId="77777777" w:rsidR="00D0087D" w:rsidRPr="0021534C" w:rsidRDefault="00D0087D" w:rsidP="00FF7E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534C">
              <w:rPr>
                <w:rFonts w:ascii="Century Gothic" w:hAnsi="Century Gothic"/>
                <w:b/>
                <w:sz w:val="22"/>
                <w:szCs w:val="22"/>
              </w:rPr>
              <w:t>LUGAR</w:t>
            </w:r>
          </w:p>
        </w:tc>
      </w:tr>
      <w:tr w:rsidR="00FB4705" w:rsidRPr="00D0087D" w14:paraId="45B7F0B4" w14:textId="77777777" w:rsidTr="00FB4705">
        <w:tc>
          <w:tcPr>
            <w:tcW w:w="534" w:type="dxa"/>
          </w:tcPr>
          <w:p w14:paraId="14017C9C" w14:textId="77777777" w:rsidR="00FB4705" w:rsidRPr="0021534C" w:rsidRDefault="00FB4705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81633C9" w14:textId="77777777" w:rsidR="00FB4705" w:rsidRPr="0021534C" w:rsidRDefault="00FB4705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14:paraId="40443768" w14:textId="77777777" w:rsidR="00FB4705" w:rsidRPr="0021534C" w:rsidRDefault="00FB4705" w:rsidP="00FB470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CCB05D" w14:textId="1FE0F328" w:rsidR="00FB4705" w:rsidRPr="0021534C" w:rsidRDefault="00FB4705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APERTURA Y PUBLICACION DE CONVOCATORIA 004 2020</w:t>
            </w:r>
          </w:p>
        </w:tc>
        <w:tc>
          <w:tcPr>
            <w:tcW w:w="2268" w:type="dxa"/>
          </w:tcPr>
          <w:p w14:paraId="07D26ACD" w14:textId="77777777" w:rsidR="00FB4705" w:rsidRPr="0021534C" w:rsidRDefault="00FB4705" w:rsidP="00FB470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3470A6" w14:textId="75E03A58" w:rsidR="00FB4705" w:rsidRPr="0021534C" w:rsidRDefault="002D026F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  <w:r w:rsidR="00FB4705" w:rsidRPr="0021534C">
              <w:rPr>
                <w:rFonts w:ascii="Century Gothic" w:hAnsi="Century Gothic"/>
                <w:sz w:val="22"/>
                <w:szCs w:val="22"/>
              </w:rPr>
              <w:t xml:space="preserve"> de Diciembre de 2020</w:t>
            </w:r>
          </w:p>
        </w:tc>
        <w:tc>
          <w:tcPr>
            <w:tcW w:w="3559" w:type="dxa"/>
          </w:tcPr>
          <w:p w14:paraId="74D25FF3" w14:textId="7D0E636E" w:rsidR="00FB4705" w:rsidRPr="0021534C" w:rsidRDefault="00546329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hyperlink r:id="rId11" w:history="1">
              <w:r w:rsidR="00FB4705" w:rsidRPr="0021534C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  <w:tr w:rsidR="00FB4705" w:rsidRPr="00D0087D" w14:paraId="0AEF3412" w14:textId="77777777" w:rsidTr="00FB4705">
        <w:tc>
          <w:tcPr>
            <w:tcW w:w="534" w:type="dxa"/>
          </w:tcPr>
          <w:p w14:paraId="59E779B3" w14:textId="77777777" w:rsidR="00FB4705" w:rsidRPr="0021534C" w:rsidRDefault="00FB4705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034B174" w14:textId="4DA643FD" w:rsidR="00FB4705" w:rsidRPr="0021534C" w:rsidRDefault="0021534C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14:paraId="2088786C" w14:textId="786B1023" w:rsidR="00FB4705" w:rsidRPr="0021534C" w:rsidRDefault="00FB4705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RECEPCIÓN DE DOCUMENTOS ENVIADOS AL CORREO DE LA CONVOCATORIA.</w:t>
            </w:r>
          </w:p>
        </w:tc>
        <w:tc>
          <w:tcPr>
            <w:tcW w:w="2268" w:type="dxa"/>
          </w:tcPr>
          <w:p w14:paraId="15A4FF1D" w14:textId="7B389467" w:rsidR="00FB4705" w:rsidRPr="0021534C" w:rsidRDefault="002D026F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  <w:r w:rsidR="00FB4705" w:rsidRPr="0021534C">
              <w:rPr>
                <w:rFonts w:ascii="Century Gothic" w:hAnsi="Century Gothic"/>
                <w:sz w:val="22"/>
                <w:szCs w:val="22"/>
              </w:rPr>
              <w:t xml:space="preserve">  de Diciembre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al 18</w:t>
            </w:r>
            <w:r w:rsidR="00707E7C" w:rsidRPr="0021534C">
              <w:rPr>
                <w:rFonts w:ascii="Century Gothic" w:hAnsi="Century Gothic"/>
                <w:sz w:val="22"/>
                <w:szCs w:val="22"/>
              </w:rPr>
              <w:t xml:space="preserve"> de Diciembre de 2020</w:t>
            </w:r>
            <w:r w:rsidR="00FB4705" w:rsidRPr="0021534C">
              <w:rPr>
                <w:rFonts w:ascii="Century Gothic" w:hAnsi="Century Gothic"/>
                <w:sz w:val="22"/>
                <w:szCs w:val="22"/>
              </w:rPr>
              <w:t xml:space="preserve"> hasta las 4:00 pm</w:t>
            </w:r>
          </w:p>
        </w:tc>
        <w:tc>
          <w:tcPr>
            <w:tcW w:w="3559" w:type="dxa"/>
          </w:tcPr>
          <w:p w14:paraId="75DBC3B0" w14:textId="2F3E5401" w:rsidR="00FB4705" w:rsidRPr="0021534C" w:rsidRDefault="00546329" w:rsidP="00FB470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hyperlink r:id="rId12" w:history="1">
              <w:r w:rsidR="00376441" w:rsidRPr="002F4E18">
                <w:rPr>
                  <w:rStyle w:val="Hipervnculo"/>
                  <w:rFonts w:ascii="Century Gothic" w:hAnsi="Century Gothic" w:cs="Arial"/>
                  <w:sz w:val="22"/>
                  <w:szCs w:val="22"/>
                  <w:lang w:val="es-MX"/>
                </w:rPr>
                <w:t>idacocomunalcreceverde@gmail.com</w:t>
              </w:r>
            </w:hyperlink>
          </w:p>
        </w:tc>
      </w:tr>
      <w:tr w:rsidR="00707E7C" w:rsidRPr="00D0087D" w14:paraId="583A9DD2" w14:textId="77777777" w:rsidTr="00FB4705">
        <w:tc>
          <w:tcPr>
            <w:tcW w:w="534" w:type="dxa"/>
          </w:tcPr>
          <w:p w14:paraId="15AD5735" w14:textId="77777777" w:rsidR="00707E7C" w:rsidRPr="0021534C" w:rsidRDefault="00707E7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5F7365D" w14:textId="3C990660" w:rsidR="00707E7C" w:rsidRPr="0021534C" w:rsidRDefault="0021534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14:paraId="25E46664" w14:textId="52B46B64" w:rsidR="00707E7C" w:rsidRDefault="00707E7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REVISON DE DOCUMENTACION</w:t>
            </w:r>
            <w:r w:rsidR="004A65D4">
              <w:rPr>
                <w:rFonts w:ascii="Century Gothic" w:hAnsi="Century Gothic"/>
                <w:sz w:val="22"/>
                <w:szCs w:val="22"/>
              </w:rPr>
              <w:t xml:space="preserve"> Y</w:t>
            </w:r>
            <w:r w:rsidRPr="0021534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A65D4">
              <w:rPr>
                <w:rFonts w:ascii="Century Gothic" w:hAnsi="Century Gothic"/>
                <w:sz w:val="22"/>
                <w:szCs w:val="22"/>
              </w:rPr>
              <w:t xml:space="preserve">EVALUACION ANEXO 3 ( FORMATO DE POSTULACION) </w:t>
            </w:r>
            <w:r w:rsidRPr="0021534C">
              <w:rPr>
                <w:rFonts w:ascii="Century Gothic" w:hAnsi="Century Gothic"/>
                <w:sz w:val="22"/>
                <w:szCs w:val="22"/>
              </w:rPr>
              <w:t xml:space="preserve">POR PARTE DEL IDACO </w:t>
            </w:r>
          </w:p>
          <w:p w14:paraId="67ED6AC5" w14:textId="2ECFE519" w:rsidR="004A65D4" w:rsidRPr="0021534C" w:rsidRDefault="004A65D4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A968E8" w14:textId="1C86993D" w:rsidR="00707E7C" w:rsidRPr="0021534C" w:rsidRDefault="002D026F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 y 19</w:t>
            </w:r>
            <w:r w:rsidR="00707E7C" w:rsidRPr="0021534C">
              <w:rPr>
                <w:rFonts w:ascii="Century Gothic" w:hAnsi="Century Gothic"/>
                <w:sz w:val="22"/>
                <w:szCs w:val="22"/>
              </w:rPr>
              <w:t xml:space="preserve"> de Diciembre del 2020</w:t>
            </w:r>
          </w:p>
        </w:tc>
        <w:tc>
          <w:tcPr>
            <w:tcW w:w="3559" w:type="dxa"/>
          </w:tcPr>
          <w:p w14:paraId="4A2A6A3E" w14:textId="41423839" w:rsidR="00707E7C" w:rsidRPr="0021534C" w:rsidRDefault="00707E7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Calle 26 No. 51-53 Piso 3 Torre de Salud, Oficina Instituto Departamental de Acción Comunal de Cundinamarca.</w:t>
            </w:r>
          </w:p>
        </w:tc>
      </w:tr>
      <w:tr w:rsidR="00707E7C" w:rsidRPr="00D0087D" w14:paraId="2BCC45B9" w14:textId="77777777" w:rsidTr="00FB4705">
        <w:tc>
          <w:tcPr>
            <w:tcW w:w="534" w:type="dxa"/>
          </w:tcPr>
          <w:p w14:paraId="5BC55E33" w14:textId="05D6882D" w:rsidR="00707E7C" w:rsidRPr="0021534C" w:rsidRDefault="0021534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714" w:type="dxa"/>
          </w:tcPr>
          <w:p w14:paraId="63F66C4D" w14:textId="0F69CF7A" w:rsidR="00707E7C" w:rsidRPr="0021534C" w:rsidRDefault="00707E7C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t>PUBLICACION DE</w:t>
            </w:r>
            <w:r w:rsidR="004A65D4">
              <w:rPr>
                <w:rFonts w:ascii="Century Gothic" w:hAnsi="Century Gothic"/>
                <w:sz w:val="22"/>
                <w:szCs w:val="22"/>
              </w:rPr>
              <w:t xml:space="preserve"> PROYECTOS VIABLES PARA VISITA Y CRONOGRAMA</w:t>
            </w:r>
          </w:p>
        </w:tc>
        <w:tc>
          <w:tcPr>
            <w:tcW w:w="2268" w:type="dxa"/>
          </w:tcPr>
          <w:p w14:paraId="51F97C47" w14:textId="77777777" w:rsidR="00707E7C" w:rsidRPr="0021534C" w:rsidRDefault="00707E7C" w:rsidP="00707E7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A5A38E" w14:textId="3DC0BBF9" w:rsidR="00707E7C" w:rsidRPr="0021534C" w:rsidRDefault="002D026F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21 y 22 </w:t>
            </w:r>
            <w:r w:rsidR="00707E7C" w:rsidRPr="0021534C">
              <w:rPr>
                <w:rFonts w:ascii="Century Gothic" w:hAnsi="Century Gothic"/>
                <w:sz w:val="22"/>
                <w:szCs w:val="22"/>
              </w:rPr>
              <w:t>de  Diciembre del 2020</w:t>
            </w:r>
          </w:p>
        </w:tc>
        <w:tc>
          <w:tcPr>
            <w:tcW w:w="3559" w:type="dxa"/>
          </w:tcPr>
          <w:p w14:paraId="108079C5" w14:textId="7FEC260E" w:rsidR="00707E7C" w:rsidRPr="0021534C" w:rsidRDefault="00546329" w:rsidP="00707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hyperlink r:id="rId13" w:history="1">
              <w:r w:rsidR="00707E7C" w:rsidRPr="0021534C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  <w:tr w:rsidR="0021534C" w:rsidRPr="00D0087D" w14:paraId="642F1420" w14:textId="77777777" w:rsidTr="00FB4705">
        <w:tc>
          <w:tcPr>
            <w:tcW w:w="534" w:type="dxa"/>
          </w:tcPr>
          <w:p w14:paraId="79C9B3CE" w14:textId="34449A8B" w:rsidR="0021534C" w:rsidRPr="0021534C" w:rsidRDefault="0021534C" w:rsidP="0021534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534C">
              <w:rPr>
                <w:rFonts w:ascii="Century Gothic" w:hAnsi="Century Gothic"/>
                <w:sz w:val="22"/>
                <w:szCs w:val="22"/>
              </w:rPr>
              <w:lastRenderedPageBreak/>
              <w:t>8</w:t>
            </w:r>
          </w:p>
        </w:tc>
        <w:tc>
          <w:tcPr>
            <w:tcW w:w="3714" w:type="dxa"/>
          </w:tcPr>
          <w:p w14:paraId="4A03F207" w14:textId="1CFA0B6D" w:rsidR="0021534C" w:rsidRPr="0021534C" w:rsidRDefault="0021534C" w:rsidP="0021534C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21534C">
              <w:rPr>
                <w:rFonts w:ascii="Century Gothic" w:hAnsi="Century Gothic"/>
                <w:sz w:val="22"/>
                <w:szCs w:val="22"/>
                <w:lang w:val="es-CO"/>
              </w:rPr>
              <w:t>PUBLICACIÓN DE PROYECTOS APROBADOS</w:t>
            </w:r>
          </w:p>
        </w:tc>
        <w:tc>
          <w:tcPr>
            <w:tcW w:w="2268" w:type="dxa"/>
          </w:tcPr>
          <w:p w14:paraId="1468CAB1" w14:textId="3A98E2A7" w:rsidR="0021534C" w:rsidRPr="0021534C" w:rsidRDefault="002D026F" w:rsidP="0021534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  <w:r w:rsidR="0021534C" w:rsidRPr="0021534C">
              <w:rPr>
                <w:rFonts w:ascii="Century Gothic" w:hAnsi="Century Gothic"/>
                <w:sz w:val="22"/>
                <w:szCs w:val="22"/>
              </w:rPr>
              <w:t xml:space="preserve">  de  Diciembre del 2020</w:t>
            </w:r>
          </w:p>
        </w:tc>
        <w:tc>
          <w:tcPr>
            <w:tcW w:w="3559" w:type="dxa"/>
          </w:tcPr>
          <w:p w14:paraId="13349B1B" w14:textId="142CCBF7" w:rsidR="0021534C" w:rsidRPr="0021534C" w:rsidRDefault="00546329" w:rsidP="0021534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hyperlink r:id="rId14" w:history="1">
              <w:r w:rsidR="0021534C" w:rsidRPr="0021534C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</w:tbl>
    <w:p w14:paraId="7580A820" w14:textId="77777777" w:rsidR="00D0087D" w:rsidRPr="00D0087D" w:rsidRDefault="00D0087D" w:rsidP="00D0087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3BECD02" w14:textId="77777777" w:rsidR="00D0087D" w:rsidRPr="00D0087D" w:rsidRDefault="00D0087D" w:rsidP="00D0087D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05"/>
      </w:tblGrid>
      <w:tr w:rsidR="00D0087D" w:rsidRPr="00D0087D" w14:paraId="07D88431" w14:textId="77777777" w:rsidTr="00FF7E31">
        <w:tc>
          <w:tcPr>
            <w:tcW w:w="4495" w:type="dxa"/>
          </w:tcPr>
          <w:p w14:paraId="29CBA975" w14:textId="49C407AD" w:rsidR="00D0087D" w:rsidRPr="00D0087D" w:rsidRDefault="00D0087D" w:rsidP="00FF7E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FACFC33" w14:textId="77777777" w:rsidR="00D0087D" w:rsidRPr="00D0087D" w:rsidRDefault="00D0087D" w:rsidP="00FF7E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8915058" w14:textId="6F43EE02" w:rsidR="00D0087D" w:rsidRDefault="00D0087D" w:rsidP="00FF7E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LUIS </w:t>
            </w:r>
            <w:r w:rsidR="006C50F7">
              <w:rPr>
                <w:rFonts w:ascii="Century Gothic" w:hAnsi="Century Gothic" w:cs="Arial"/>
                <w:b/>
                <w:sz w:val="22"/>
                <w:szCs w:val="22"/>
              </w:rPr>
              <w:t xml:space="preserve">HERNAN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ZAMBRANO</w:t>
            </w:r>
          </w:p>
          <w:p w14:paraId="3255A9E5" w14:textId="5FA99A4C" w:rsidR="00D0087D" w:rsidRPr="00D0087D" w:rsidRDefault="00D0087D" w:rsidP="00FF7E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0087D">
              <w:rPr>
                <w:rFonts w:ascii="Century Gothic" w:hAnsi="Century Gothic" w:cs="Arial"/>
                <w:sz w:val="22"/>
                <w:szCs w:val="22"/>
              </w:rPr>
              <w:t xml:space="preserve">Gerente General </w:t>
            </w:r>
          </w:p>
          <w:p w14:paraId="1B6381CC" w14:textId="77777777" w:rsidR="00D0087D" w:rsidRPr="00D0087D" w:rsidRDefault="00D0087D" w:rsidP="00FF7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14:paraId="53772D26" w14:textId="77777777" w:rsidR="00D0087D" w:rsidRPr="00D0087D" w:rsidRDefault="00D0087D" w:rsidP="00FF7E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E0BF3EE" w14:textId="77777777" w:rsidR="00D0087D" w:rsidRPr="00D0087D" w:rsidRDefault="00D0087D" w:rsidP="00FF7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530451E" w14:textId="77777777" w:rsidR="00D0087D" w:rsidRPr="00D0087D" w:rsidRDefault="00D0087D" w:rsidP="00292AF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0087D">
              <w:rPr>
                <w:rFonts w:ascii="Century Gothic" w:hAnsi="Century Gothic" w:cs="Arial"/>
                <w:b/>
                <w:sz w:val="22"/>
                <w:szCs w:val="22"/>
              </w:rPr>
              <w:t>ORIGINAL FIRMADO</w:t>
            </w:r>
          </w:p>
        </w:tc>
      </w:tr>
    </w:tbl>
    <w:p w14:paraId="1853FBAF" w14:textId="77777777" w:rsidR="00D0087D" w:rsidRPr="00086C7C" w:rsidRDefault="00D0087D" w:rsidP="00D0087D">
      <w:pPr>
        <w:tabs>
          <w:tab w:val="center" w:pos="4420"/>
        </w:tabs>
        <w:spacing w:line="276" w:lineRule="auto"/>
        <w:rPr>
          <w:rFonts w:ascii="Century Gothic" w:eastAsiaTheme="minorHAnsi" w:hAnsi="Century Gothic" w:cs="Century Gothic"/>
          <w:b/>
          <w:color w:val="000000"/>
          <w:lang w:eastAsia="en-US"/>
        </w:rPr>
      </w:pPr>
    </w:p>
    <w:p w14:paraId="68EB1EAC" w14:textId="2A310045" w:rsidR="00D0087D" w:rsidRPr="00930FD4" w:rsidRDefault="00E1553C" w:rsidP="00E1553C">
      <w:pPr>
        <w:tabs>
          <w:tab w:val="center" w:pos="4420"/>
        </w:tabs>
        <w:spacing w:line="276" w:lineRule="auto"/>
        <w:rPr>
          <w:rFonts w:ascii="Century Gothic" w:eastAsiaTheme="minorHAnsi" w:hAnsi="Century Gothic" w:cs="Century Gothic"/>
          <w:b/>
          <w:color w:val="000000"/>
          <w:lang w:val="es-CO" w:eastAsia="en-US"/>
        </w:rPr>
      </w:pP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Elaboró:</w:t>
      </w:r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Yeison</w:t>
      </w:r>
      <w:proofErr w:type="spellEnd"/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Efrén Sánchez Pastor - 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Contratista IDACO</w:t>
      </w:r>
    </w:p>
    <w:p w14:paraId="56A4A393" w14:textId="7693F24B" w:rsidR="00D0087D" w:rsidRDefault="00D0087D" w:rsidP="00D0087D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</w:pP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Revisó</w:t>
      </w:r>
      <w:r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:</w:t>
      </w:r>
      <w:r w:rsidRPr="00D0087D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</w:t>
      </w:r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Viviana Prieto Prada</w:t>
      </w:r>
      <w:r w:rsidR="00E1553C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-</w:t>
      </w:r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Contratista IDACO</w:t>
      </w:r>
    </w:p>
    <w:p w14:paraId="1F048BDF" w14:textId="06D05F02" w:rsidR="00D0087D" w:rsidRPr="00BE7065" w:rsidRDefault="00D0087D" w:rsidP="00D0087D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</w:pPr>
      <w:r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Aprobó</w:t>
      </w: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: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José Antonio </w:t>
      </w:r>
      <w:proofErr w:type="spellStart"/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Ontibon</w:t>
      </w:r>
      <w:proofErr w:type="spellEnd"/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Cruz - Asesor de Gerencia.</w:t>
      </w:r>
    </w:p>
    <w:p w14:paraId="0C76A642" w14:textId="3A3BFBA0" w:rsidR="00D0087D" w:rsidRPr="00BE7065" w:rsidRDefault="00D0087D" w:rsidP="00D0087D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</w:pPr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.</w:t>
      </w:r>
    </w:p>
    <w:p w14:paraId="3ED4E6F4" w14:textId="77777777" w:rsidR="00D0087D" w:rsidRPr="00E851CA" w:rsidRDefault="00D0087D" w:rsidP="00D0087D">
      <w:pPr>
        <w:jc w:val="both"/>
        <w:rPr>
          <w:rFonts w:ascii="Century Gothic" w:hAnsi="Century Gothic" w:cs="Arial"/>
          <w:b/>
          <w:lang w:val="es-MX"/>
        </w:rPr>
      </w:pPr>
    </w:p>
    <w:p w14:paraId="03904807" w14:textId="77777777" w:rsidR="00DB666C" w:rsidRPr="00DB666C" w:rsidRDefault="00DB666C" w:rsidP="00DB666C">
      <w:pPr>
        <w:tabs>
          <w:tab w:val="left" w:pos="6750"/>
        </w:tabs>
        <w:rPr>
          <w:rFonts w:ascii="Century Gothic" w:hAnsi="Century Gothic" w:cs="Arial"/>
          <w:b/>
          <w:lang w:val="es-CO"/>
        </w:rPr>
      </w:pPr>
    </w:p>
    <w:sectPr w:rsidR="00DB666C" w:rsidRPr="00DB666C" w:rsidSect="007F093C">
      <w:headerReference w:type="default" r:id="rId15"/>
      <w:footerReference w:type="default" r:id="rId16"/>
      <w:pgSz w:w="12242" w:h="15842" w:code="1"/>
      <w:pgMar w:top="2126" w:right="1701" w:bottom="1701" w:left="1701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AD42" w14:textId="77777777" w:rsidR="00241562" w:rsidRDefault="00241562" w:rsidP="00C820B0">
      <w:r>
        <w:separator/>
      </w:r>
    </w:p>
  </w:endnote>
  <w:endnote w:type="continuationSeparator" w:id="0">
    <w:p w14:paraId="3EE79944" w14:textId="77777777" w:rsidR="00241562" w:rsidRDefault="0024156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1692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6AC0" w14:textId="77777777" w:rsidR="00241562" w:rsidRDefault="00241562" w:rsidP="00C820B0">
      <w:r>
        <w:separator/>
      </w:r>
    </w:p>
  </w:footnote>
  <w:footnote w:type="continuationSeparator" w:id="0">
    <w:p w14:paraId="177E2D64" w14:textId="77777777" w:rsidR="00241562" w:rsidRDefault="0024156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3B3A2470" w:rsidR="00F438F7" w:rsidRDefault="007F093C" w:rsidP="008B402B">
    <w:pPr>
      <w:pStyle w:val="Encabezado"/>
      <w:ind w:left="708" w:firstLine="4956"/>
    </w:pPr>
    <w:r>
      <w:t xml:space="preserve">                                </w:t>
    </w:r>
    <w:r w:rsidR="00F438F7"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094A9F0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41B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54071"/>
    <w:multiLevelType w:val="hybridMultilevel"/>
    <w:tmpl w:val="C0C85E06"/>
    <w:lvl w:ilvl="0" w:tplc="69963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41721"/>
    <w:multiLevelType w:val="hybridMultilevel"/>
    <w:tmpl w:val="075EED96"/>
    <w:lvl w:ilvl="0" w:tplc="EA901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3BB4"/>
    <w:multiLevelType w:val="hybridMultilevel"/>
    <w:tmpl w:val="46EE9D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0367"/>
    <w:multiLevelType w:val="hybridMultilevel"/>
    <w:tmpl w:val="7EB20D52"/>
    <w:lvl w:ilvl="0" w:tplc="3012B2E4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7158"/>
    <w:multiLevelType w:val="hybridMultilevel"/>
    <w:tmpl w:val="25E4EAE4"/>
    <w:lvl w:ilvl="0" w:tplc="6DBEA40E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AF00B37"/>
    <w:multiLevelType w:val="hybridMultilevel"/>
    <w:tmpl w:val="E4A897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9605E"/>
    <w:multiLevelType w:val="hybridMultilevel"/>
    <w:tmpl w:val="AAD2B8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24E4DA0"/>
    <w:multiLevelType w:val="multilevel"/>
    <w:tmpl w:val="95C05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6" w15:restartNumberingAfterBreak="0">
    <w:nsid w:val="65023C59"/>
    <w:multiLevelType w:val="hybridMultilevel"/>
    <w:tmpl w:val="29C614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12434"/>
    <w:multiLevelType w:val="hybridMultilevel"/>
    <w:tmpl w:val="AADC3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45AC7"/>
    <w:multiLevelType w:val="hybridMultilevel"/>
    <w:tmpl w:val="208875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377B"/>
    <w:multiLevelType w:val="hybridMultilevel"/>
    <w:tmpl w:val="408A579A"/>
    <w:lvl w:ilvl="0" w:tplc="EA901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9"/>
  </w:num>
  <w:num w:numId="7">
    <w:abstractNumId w:val="13"/>
  </w:num>
  <w:num w:numId="8">
    <w:abstractNumId w:val="32"/>
  </w:num>
  <w:num w:numId="9">
    <w:abstractNumId w:val="4"/>
  </w:num>
  <w:num w:numId="10">
    <w:abstractNumId w:val="12"/>
  </w:num>
  <w:num w:numId="11">
    <w:abstractNumId w:val="25"/>
  </w:num>
  <w:num w:numId="12">
    <w:abstractNumId w:val="16"/>
  </w:num>
  <w:num w:numId="13">
    <w:abstractNumId w:val="7"/>
  </w:num>
  <w:num w:numId="14">
    <w:abstractNumId w:val="2"/>
  </w:num>
  <w:num w:numId="15">
    <w:abstractNumId w:val="28"/>
  </w:num>
  <w:num w:numId="16">
    <w:abstractNumId w:val="24"/>
  </w:num>
  <w:num w:numId="17">
    <w:abstractNumId w:val="10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9"/>
  </w:num>
  <w:num w:numId="23">
    <w:abstractNumId w:val="31"/>
  </w:num>
  <w:num w:numId="24">
    <w:abstractNumId w:val="8"/>
  </w:num>
  <w:num w:numId="25">
    <w:abstractNumId w:val="26"/>
  </w:num>
  <w:num w:numId="26">
    <w:abstractNumId w:val="19"/>
  </w:num>
  <w:num w:numId="27">
    <w:abstractNumId w:val="5"/>
  </w:num>
  <w:num w:numId="28">
    <w:abstractNumId w:val="20"/>
  </w:num>
  <w:num w:numId="29">
    <w:abstractNumId w:val="30"/>
  </w:num>
  <w:num w:numId="30">
    <w:abstractNumId w:val="6"/>
  </w:num>
  <w:num w:numId="31">
    <w:abstractNumId w:val="22"/>
  </w:num>
  <w:num w:numId="32">
    <w:abstractNumId w:val="21"/>
  </w:num>
  <w:num w:numId="33">
    <w:abstractNumId w:val="18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4A86"/>
    <w:rsid w:val="00066191"/>
    <w:rsid w:val="00071E56"/>
    <w:rsid w:val="0008545D"/>
    <w:rsid w:val="00090EE6"/>
    <w:rsid w:val="00091647"/>
    <w:rsid w:val="00095E64"/>
    <w:rsid w:val="000C4420"/>
    <w:rsid w:val="000C505A"/>
    <w:rsid w:val="000C7C29"/>
    <w:rsid w:val="000D13CC"/>
    <w:rsid w:val="000D3A2C"/>
    <w:rsid w:val="000D501E"/>
    <w:rsid w:val="000D6416"/>
    <w:rsid w:val="000D7681"/>
    <w:rsid w:val="000E0452"/>
    <w:rsid w:val="000E1D08"/>
    <w:rsid w:val="000E28B1"/>
    <w:rsid w:val="000E7263"/>
    <w:rsid w:val="000F2396"/>
    <w:rsid w:val="000F3774"/>
    <w:rsid w:val="000F4A5E"/>
    <w:rsid w:val="000F541F"/>
    <w:rsid w:val="0010074D"/>
    <w:rsid w:val="00100CA5"/>
    <w:rsid w:val="00105E4C"/>
    <w:rsid w:val="0010694F"/>
    <w:rsid w:val="001075BC"/>
    <w:rsid w:val="00110E53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01DB"/>
    <w:rsid w:val="00192C94"/>
    <w:rsid w:val="00193846"/>
    <w:rsid w:val="001A72B2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169E"/>
    <w:rsid w:val="00213F8F"/>
    <w:rsid w:val="0021534C"/>
    <w:rsid w:val="00216A46"/>
    <w:rsid w:val="00221503"/>
    <w:rsid w:val="00223003"/>
    <w:rsid w:val="00230227"/>
    <w:rsid w:val="002338D4"/>
    <w:rsid w:val="00236E1E"/>
    <w:rsid w:val="002401E9"/>
    <w:rsid w:val="00241562"/>
    <w:rsid w:val="0024384F"/>
    <w:rsid w:val="002454E9"/>
    <w:rsid w:val="002507C8"/>
    <w:rsid w:val="00250EFF"/>
    <w:rsid w:val="002513A3"/>
    <w:rsid w:val="00255F62"/>
    <w:rsid w:val="00271660"/>
    <w:rsid w:val="002732F6"/>
    <w:rsid w:val="00273F19"/>
    <w:rsid w:val="00277DBF"/>
    <w:rsid w:val="00277F7C"/>
    <w:rsid w:val="002826A8"/>
    <w:rsid w:val="00285618"/>
    <w:rsid w:val="002866FF"/>
    <w:rsid w:val="00292AF7"/>
    <w:rsid w:val="0029413D"/>
    <w:rsid w:val="00295B3C"/>
    <w:rsid w:val="002B0A9B"/>
    <w:rsid w:val="002B1936"/>
    <w:rsid w:val="002B221D"/>
    <w:rsid w:val="002C3204"/>
    <w:rsid w:val="002C38C9"/>
    <w:rsid w:val="002C5EE2"/>
    <w:rsid w:val="002D026F"/>
    <w:rsid w:val="002D412F"/>
    <w:rsid w:val="002E36AF"/>
    <w:rsid w:val="002E48E0"/>
    <w:rsid w:val="002E5939"/>
    <w:rsid w:val="002F3845"/>
    <w:rsid w:val="00301EE6"/>
    <w:rsid w:val="00316800"/>
    <w:rsid w:val="003258BB"/>
    <w:rsid w:val="00332618"/>
    <w:rsid w:val="00341365"/>
    <w:rsid w:val="00341507"/>
    <w:rsid w:val="003537A3"/>
    <w:rsid w:val="0035653A"/>
    <w:rsid w:val="003611DD"/>
    <w:rsid w:val="00366349"/>
    <w:rsid w:val="00376441"/>
    <w:rsid w:val="00391851"/>
    <w:rsid w:val="003A7158"/>
    <w:rsid w:val="003B6019"/>
    <w:rsid w:val="003B7C3A"/>
    <w:rsid w:val="003D1EDC"/>
    <w:rsid w:val="003E05E6"/>
    <w:rsid w:val="003E5E58"/>
    <w:rsid w:val="003F287E"/>
    <w:rsid w:val="003F717B"/>
    <w:rsid w:val="00407312"/>
    <w:rsid w:val="00415D4A"/>
    <w:rsid w:val="00421957"/>
    <w:rsid w:val="00422AF9"/>
    <w:rsid w:val="00427104"/>
    <w:rsid w:val="004703D7"/>
    <w:rsid w:val="00470E4E"/>
    <w:rsid w:val="00470EAE"/>
    <w:rsid w:val="00474D82"/>
    <w:rsid w:val="0047715F"/>
    <w:rsid w:val="0048049A"/>
    <w:rsid w:val="00482D11"/>
    <w:rsid w:val="00483BF0"/>
    <w:rsid w:val="00484790"/>
    <w:rsid w:val="00485888"/>
    <w:rsid w:val="0048713D"/>
    <w:rsid w:val="004A2DB5"/>
    <w:rsid w:val="004A614A"/>
    <w:rsid w:val="004A65D4"/>
    <w:rsid w:val="004B2A7A"/>
    <w:rsid w:val="004D1CF9"/>
    <w:rsid w:val="004D3F1A"/>
    <w:rsid w:val="004E3846"/>
    <w:rsid w:val="004E38CA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74AE"/>
    <w:rsid w:val="00575EA1"/>
    <w:rsid w:val="005A0A0F"/>
    <w:rsid w:val="005A4974"/>
    <w:rsid w:val="005B0A7E"/>
    <w:rsid w:val="005B37A0"/>
    <w:rsid w:val="005C6E4A"/>
    <w:rsid w:val="005D7341"/>
    <w:rsid w:val="005E030C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3A0"/>
    <w:rsid w:val="00664658"/>
    <w:rsid w:val="006649B9"/>
    <w:rsid w:val="00680351"/>
    <w:rsid w:val="00690578"/>
    <w:rsid w:val="00692262"/>
    <w:rsid w:val="00694767"/>
    <w:rsid w:val="006A2E15"/>
    <w:rsid w:val="006A5A04"/>
    <w:rsid w:val="006B59D0"/>
    <w:rsid w:val="006C50F7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584"/>
    <w:rsid w:val="006F7C68"/>
    <w:rsid w:val="00702EAB"/>
    <w:rsid w:val="00707E7C"/>
    <w:rsid w:val="00715BF8"/>
    <w:rsid w:val="00721F85"/>
    <w:rsid w:val="00727F93"/>
    <w:rsid w:val="0073513D"/>
    <w:rsid w:val="0073689A"/>
    <w:rsid w:val="00757BBD"/>
    <w:rsid w:val="00764853"/>
    <w:rsid w:val="00765597"/>
    <w:rsid w:val="00767CA1"/>
    <w:rsid w:val="00783E35"/>
    <w:rsid w:val="00785C24"/>
    <w:rsid w:val="00790386"/>
    <w:rsid w:val="007A1D83"/>
    <w:rsid w:val="007A53A0"/>
    <w:rsid w:val="007B41B6"/>
    <w:rsid w:val="007C576C"/>
    <w:rsid w:val="007D2FEA"/>
    <w:rsid w:val="007D4D34"/>
    <w:rsid w:val="007D5C26"/>
    <w:rsid w:val="007D66E1"/>
    <w:rsid w:val="007E175C"/>
    <w:rsid w:val="007E20A4"/>
    <w:rsid w:val="007E5C1A"/>
    <w:rsid w:val="007F093C"/>
    <w:rsid w:val="007F0CF4"/>
    <w:rsid w:val="007F3472"/>
    <w:rsid w:val="008050A0"/>
    <w:rsid w:val="0080757D"/>
    <w:rsid w:val="00813734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A6BC2"/>
    <w:rsid w:val="008B033F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54112"/>
    <w:rsid w:val="00955450"/>
    <w:rsid w:val="009565A1"/>
    <w:rsid w:val="00957DDE"/>
    <w:rsid w:val="0096061E"/>
    <w:rsid w:val="009958E2"/>
    <w:rsid w:val="009A4D63"/>
    <w:rsid w:val="009C0C82"/>
    <w:rsid w:val="009D2E43"/>
    <w:rsid w:val="009D2EAB"/>
    <w:rsid w:val="009D6437"/>
    <w:rsid w:val="009F731C"/>
    <w:rsid w:val="00A1138D"/>
    <w:rsid w:val="00A11F05"/>
    <w:rsid w:val="00A12784"/>
    <w:rsid w:val="00A2002F"/>
    <w:rsid w:val="00A225C7"/>
    <w:rsid w:val="00A27014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3FF3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EAB"/>
    <w:rsid w:val="00B25F39"/>
    <w:rsid w:val="00B26DBD"/>
    <w:rsid w:val="00B3187A"/>
    <w:rsid w:val="00B31FA8"/>
    <w:rsid w:val="00B5076D"/>
    <w:rsid w:val="00B50D4E"/>
    <w:rsid w:val="00B534A1"/>
    <w:rsid w:val="00B609C7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AA3"/>
    <w:rsid w:val="00BD6DB7"/>
    <w:rsid w:val="00BE287C"/>
    <w:rsid w:val="00BE5761"/>
    <w:rsid w:val="00BF2130"/>
    <w:rsid w:val="00BF4F05"/>
    <w:rsid w:val="00C0179A"/>
    <w:rsid w:val="00C02A84"/>
    <w:rsid w:val="00C059DC"/>
    <w:rsid w:val="00C05F4F"/>
    <w:rsid w:val="00C10254"/>
    <w:rsid w:val="00C223B6"/>
    <w:rsid w:val="00C22F55"/>
    <w:rsid w:val="00C23647"/>
    <w:rsid w:val="00C23979"/>
    <w:rsid w:val="00C24112"/>
    <w:rsid w:val="00C27030"/>
    <w:rsid w:val="00C30B39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5834"/>
    <w:rsid w:val="00CE050B"/>
    <w:rsid w:val="00CE6424"/>
    <w:rsid w:val="00CF0800"/>
    <w:rsid w:val="00CF5CC8"/>
    <w:rsid w:val="00D00876"/>
    <w:rsid w:val="00D0087D"/>
    <w:rsid w:val="00D058FE"/>
    <w:rsid w:val="00D07732"/>
    <w:rsid w:val="00D141E9"/>
    <w:rsid w:val="00D217B7"/>
    <w:rsid w:val="00D26644"/>
    <w:rsid w:val="00D272A5"/>
    <w:rsid w:val="00D3482B"/>
    <w:rsid w:val="00D3660A"/>
    <w:rsid w:val="00D37874"/>
    <w:rsid w:val="00D4048D"/>
    <w:rsid w:val="00D549CC"/>
    <w:rsid w:val="00D55F5B"/>
    <w:rsid w:val="00D632DF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B666C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DF718D"/>
    <w:rsid w:val="00E1538D"/>
    <w:rsid w:val="00E1553C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67A4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5937"/>
    <w:rsid w:val="00EB7225"/>
    <w:rsid w:val="00EC7311"/>
    <w:rsid w:val="00ED60E2"/>
    <w:rsid w:val="00EE0C7E"/>
    <w:rsid w:val="00EE4A11"/>
    <w:rsid w:val="00F123D1"/>
    <w:rsid w:val="00F17F93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2733"/>
    <w:rsid w:val="00F65FCC"/>
    <w:rsid w:val="00F70D90"/>
    <w:rsid w:val="00F714F0"/>
    <w:rsid w:val="00F7338E"/>
    <w:rsid w:val="00F77D66"/>
    <w:rsid w:val="00F905DC"/>
    <w:rsid w:val="00FA6530"/>
    <w:rsid w:val="00FB2537"/>
    <w:rsid w:val="00FB2B93"/>
    <w:rsid w:val="00FB4705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F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wps/portal/idaco" TargetMode="External"/><Relationship Id="rId13" Type="http://schemas.openxmlformats.org/officeDocument/2006/relationships/hyperlink" Target="http://www.cundinamarca.gov.co/Home/SecretariasEntidades.gc/idaco/IdacoDespliegue/asservicioalciudadano/cservicioalciuda_convocatori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cocomunalcreceverd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ndinamarca.gov.co/Home/SecretariasEntidades.gc/idaco/IdacoDespliegue/asservicioalciudadano/cservicioalciuda_convocatori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dacocomunalcreceverd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dinamarca.gov.co/wps/portal/idaco" TargetMode="External"/><Relationship Id="rId14" Type="http://schemas.openxmlformats.org/officeDocument/2006/relationships/hyperlink" Target="http://www.cundinamarca.gov.co/Home/SecretariasEntidades.gc/idaco/IdacoDespliegue/asservicioalciudadano/cservicioalciuda_convocatori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A0BB-9EE8-41FD-B2C6-CFF4006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1818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Usuario</cp:lastModifiedBy>
  <cp:revision>7</cp:revision>
  <cp:lastPrinted>2018-01-16T15:19:00Z</cp:lastPrinted>
  <dcterms:created xsi:type="dcterms:W3CDTF">2020-12-15T23:53:00Z</dcterms:created>
  <dcterms:modified xsi:type="dcterms:W3CDTF">2020-12-16T04:31:00Z</dcterms:modified>
</cp:coreProperties>
</file>