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D9" w:rsidRPr="003C6BBF" w:rsidRDefault="007B4FD9" w:rsidP="007B4FD9">
      <w:pPr>
        <w:jc w:val="center"/>
        <w:outlineLvl w:val="0"/>
        <w:rPr>
          <w:rFonts w:ascii="Arial" w:hAnsi="Arial" w:cs="Arial"/>
          <w:b/>
          <w:bCs/>
          <w:lang w:val="es-CO"/>
        </w:rPr>
      </w:pPr>
      <w:bookmarkStart w:id="0" w:name="_GoBack"/>
      <w:r w:rsidRPr="003C6BBF">
        <w:rPr>
          <w:rFonts w:ascii="Arial" w:hAnsi="Arial" w:cs="Arial"/>
          <w:b/>
          <w:bCs/>
          <w:lang w:val="es-CO"/>
        </w:rPr>
        <w:t>TERMINOS DE REFERENCIA CONVOCATORIA  CAR – IDACO CONVENIO INTERADMINISTRATIVO Nº _______</w:t>
      </w:r>
    </w:p>
    <w:p w:rsidR="007B4FD9" w:rsidRPr="003C6BBF" w:rsidRDefault="007B4FD9" w:rsidP="007B4FD9">
      <w:pPr>
        <w:jc w:val="center"/>
        <w:outlineLvl w:val="0"/>
        <w:rPr>
          <w:rFonts w:ascii="Arial" w:hAnsi="Arial" w:cs="Arial"/>
          <w:b/>
          <w:bCs/>
          <w:i/>
          <w:lang w:val="es-CO"/>
        </w:rPr>
      </w:pPr>
      <w:r w:rsidRPr="003C6BBF">
        <w:rPr>
          <w:rFonts w:ascii="Arial" w:hAnsi="Arial" w:cs="Arial"/>
          <w:b/>
          <w:bCs/>
          <w:lang w:val="es-CO"/>
        </w:rPr>
        <w:t>“</w:t>
      </w:r>
      <w:r w:rsidRPr="003C6BBF">
        <w:rPr>
          <w:rFonts w:ascii="Arial" w:hAnsi="Arial" w:cs="Arial"/>
          <w:b/>
          <w:bCs/>
          <w:i/>
          <w:lang w:val="es-CO"/>
        </w:rPr>
        <w:t>EMPRENDIMIENTO SOCIAL PARA LA CONSERVACION AMBIENTAL ESCA</w:t>
      </w:r>
    </w:p>
    <w:p w:rsidR="007B4FD9" w:rsidRPr="003C6BBF" w:rsidRDefault="007B4FD9" w:rsidP="007B4FD9">
      <w:pPr>
        <w:jc w:val="center"/>
        <w:outlineLvl w:val="0"/>
        <w:rPr>
          <w:rFonts w:ascii="Arial" w:hAnsi="Arial" w:cs="Arial"/>
          <w:b/>
          <w:bCs/>
          <w:lang w:val="es-CO"/>
        </w:rPr>
      </w:pPr>
      <w:r w:rsidRPr="003C6BBF">
        <w:rPr>
          <w:rFonts w:ascii="Arial" w:hAnsi="Arial" w:cs="Arial"/>
          <w:b/>
          <w:bCs/>
          <w:i/>
          <w:lang w:val="es-CO"/>
        </w:rPr>
        <w:t>CONVOCATORIA 2016</w:t>
      </w:r>
      <w:r w:rsidRPr="003C6BBF">
        <w:rPr>
          <w:rFonts w:ascii="Arial" w:hAnsi="Arial" w:cs="Arial"/>
          <w:b/>
          <w:bCs/>
          <w:lang w:val="es-CO"/>
        </w:rPr>
        <w:t>”</w:t>
      </w:r>
    </w:p>
    <w:p w:rsidR="007B4FD9" w:rsidRPr="003C6BBF" w:rsidRDefault="007B4FD9" w:rsidP="007B4FD9">
      <w:pPr>
        <w:outlineLvl w:val="0"/>
        <w:rPr>
          <w:rFonts w:ascii="Arial" w:hAnsi="Arial" w:cs="Arial"/>
          <w:bCs/>
          <w:lang w:val="es-CO"/>
        </w:rPr>
      </w:pPr>
    </w:p>
    <w:p w:rsidR="007B4FD9" w:rsidRPr="003C6BBF" w:rsidRDefault="007B4FD9" w:rsidP="007B4FD9">
      <w:pPr>
        <w:pStyle w:val="Prrafodelista"/>
        <w:numPr>
          <w:ilvl w:val="0"/>
          <w:numId w:val="1"/>
        </w:numPr>
        <w:outlineLvl w:val="0"/>
        <w:rPr>
          <w:rFonts w:ascii="Arial" w:hAnsi="Arial" w:cs="Arial"/>
          <w:b/>
          <w:bCs/>
          <w:sz w:val="22"/>
          <w:szCs w:val="22"/>
          <w:lang w:val="es-CO"/>
        </w:rPr>
      </w:pPr>
      <w:r w:rsidRPr="003C6BBF">
        <w:rPr>
          <w:rFonts w:ascii="Arial" w:hAnsi="Arial" w:cs="Arial"/>
          <w:b/>
          <w:bCs/>
          <w:sz w:val="22"/>
          <w:szCs w:val="22"/>
          <w:lang w:val="es-CO"/>
        </w:rPr>
        <w:t>PROCEDIMIENTO</w:t>
      </w:r>
    </w:p>
    <w:p w:rsidR="007B4FD9" w:rsidRPr="003C6BBF" w:rsidRDefault="007B4FD9" w:rsidP="007B4FD9">
      <w:pPr>
        <w:pStyle w:val="Prrafodelista"/>
        <w:ind w:left="1065"/>
        <w:outlineLvl w:val="0"/>
        <w:rPr>
          <w:rFonts w:ascii="Arial" w:hAnsi="Arial" w:cs="Arial"/>
          <w:bCs/>
          <w:sz w:val="22"/>
          <w:szCs w:val="22"/>
          <w:lang w:val="es-CO"/>
        </w:rPr>
      </w:pPr>
    </w:p>
    <w:p w:rsidR="007B4FD9" w:rsidRPr="003C6BBF" w:rsidRDefault="007B4FD9" w:rsidP="007B4FD9">
      <w:pPr>
        <w:jc w:val="both"/>
        <w:outlineLvl w:val="0"/>
        <w:rPr>
          <w:rFonts w:ascii="Arial" w:hAnsi="Arial" w:cs="Arial"/>
          <w:bCs/>
          <w:u w:val="single"/>
          <w:lang w:val="es-CO"/>
        </w:rPr>
      </w:pPr>
      <w:r w:rsidRPr="003C6BBF">
        <w:rPr>
          <w:rFonts w:ascii="Arial" w:hAnsi="Arial" w:cs="Arial"/>
          <w:bCs/>
          <w:lang w:val="es-CO"/>
        </w:rPr>
        <w:t xml:space="preserve">Se ha diseñado un formato con una metodología sencilla y práctica que permite acercar a las Juntas de Acción Comunal a la identificación de sus necesidades en el ámbito ambiental y buscar el empoderamiento de sus organizaciones a través de la participación por medio de la convocatoria propuesta por el Instituto Departamental de Acción Comunal y Participación Ciudadana en convenio con la Corporación Autónoma Regional CAR, publicada en la página Web institucional: </w:t>
      </w:r>
      <w:hyperlink r:id="rId8" w:history="1">
        <w:r w:rsidRPr="003C6BBF">
          <w:rPr>
            <w:rStyle w:val="Hipervnculo"/>
            <w:rFonts w:ascii="Arial" w:hAnsi="Arial" w:cs="Arial"/>
            <w:bCs/>
            <w:color w:val="auto"/>
            <w:lang w:val="es-CO"/>
          </w:rPr>
          <w:t>http://www.cundinamarca.gov.co/wps/portal/Idaco</w:t>
        </w:r>
      </w:hyperlink>
      <w:r w:rsidRPr="003C6BBF">
        <w:rPr>
          <w:rStyle w:val="Hipervnculo"/>
          <w:rFonts w:ascii="Arial" w:hAnsi="Arial" w:cs="Arial"/>
          <w:bCs/>
          <w:color w:val="auto"/>
          <w:lang w:val="es-CO"/>
        </w:rPr>
        <w:t xml:space="preserve"> </w:t>
      </w:r>
      <w:r w:rsidRPr="003C6BBF">
        <w:rPr>
          <w:rFonts w:ascii="Arial" w:hAnsi="Arial" w:cs="Arial"/>
          <w:bCs/>
          <w:u w:val="single"/>
          <w:lang w:val="es-CO"/>
        </w:rPr>
        <w:t xml:space="preserve"> </w:t>
      </w:r>
      <w:r w:rsidRPr="003C6BBF">
        <w:rPr>
          <w:rFonts w:ascii="Arial" w:hAnsi="Arial" w:cs="Arial"/>
          <w:bCs/>
          <w:lang w:val="es-CO"/>
        </w:rPr>
        <w:t xml:space="preserve"> </w:t>
      </w:r>
      <w:r w:rsidR="00091EA1" w:rsidRPr="003C6BBF">
        <w:rPr>
          <w:rFonts w:ascii="Arial" w:hAnsi="Arial" w:cs="Arial"/>
          <w:bCs/>
          <w:lang w:val="es-CO"/>
        </w:rPr>
        <w:t xml:space="preserve">y </w:t>
      </w:r>
      <w:hyperlink r:id="rId9" w:history="1">
        <w:r w:rsidR="00F93321" w:rsidRPr="003C6BBF">
          <w:rPr>
            <w:rStyle w:val="Hipervnculo"/>
            <w:rFonts w:ascii="Arial" w:hAnsi="Arial" w:cs="Arial"/>
            <w:bCs/>
            <w:color w:val="auto"/>
            <w:lang w:val="es-CO"/>
          </w:rPr>
          <w:t>www.car.gov.co</w:t>
        </w:r>
      </w:hyperlink>
      <w:r w:rsidR="00F93321" w:rsidRPr="003C6BBF">
        <w:rPr>
          <w:rFonts w:ascii="Arial" w:hAnsi="Arial" w:cs="Arial"/>
          <w:bCs/>
          <w:lang w:val="es-CO"/>
        </w:rPr>
        <w:t xml:space="preserve"> </w:t>
      </w:r>
    </w:p>
    <w:p w:rsidR="007B4FD9" w:rsidRPr="003C6BBF" w:rsidRDefault="007B4FD9" w:rsidP="007B4FD9">
      <w:pPr>
        <w:jc w:val="both"/>
        <w:outlineLvl w:val="0"/>
        <w:rPr>
          <w:rFonts w:ascii="Arial" w:hAnsi="Arial" w:cs="Arial"/>
          <w:bCs/>
          <w:lang w:val="es-CO"/>
        </w:rPr>
      </w:pPr>
      <w:r w:rsidRPr="003C6BBF">
        <w:rPr>
          <w:rFonts w:ascii="Arial" w:hAnsi="Arial" w:cs="Arial"/>
          <w:bCs/>
          <w:lang w:val="es-CO"/>
        </w:rPr>
        <w:t xml:space="preserve">Dicha metodología para la </w:t>
      </w:r>
      <w:proofErr w:type="spellStart"/>
      <w:r w:rsidRPr="003C6BBF">
        <w:rPr>
          <w:rFonts w:ascii="Arial" w:hAnsi="Arial" w:cs="Arial"/>
          <w:bCs/>
          <w:lang w:val="es-CO"/>
        </w:rPr>
        <w:t>viabilización</w:t>
      </w:r>
      <w:proofErr w:type="spellEnd"/>
      <w:r w:rsidRPr="003C6BBF">
        <w:rPr>
          <w:rFonts w:ascii="Arial" w:hAnsi="Arial" w:cs="Arial"/>
          <w:bCs/>
          <w:lang w:val="es-CO"/>
        </w:rPr>
        <w:t xml:space="preserve"> de los proyectos presentados por las Juntas de Acción Comunal del Departamento</w:t>
      </w:r>
      <w:r w:rsidR="00BA5AAF" w:rsidRPr="003C6BBF">
        <w:rPr>
          <w:rFonts w:ascii="Arial" w:hAnsi="Arial" w:cs="Arial"/>
          <w:bCs/>
          <w:lang w:val="es-CO"/>
        </w:rPr>
        <w:t xml:space="preserve"> de Cundinamarca en Territorio CAR</w:t>
      </w:r>
      <w:r w:rsidRPr="003C6BBF">
        <w:rPr>
          <w:rFonts w:ascii="Arial" w:hAnsi="Arial" w:cs="Arial"/>
          <w:bCs/>
          <w:lang w:val="es-CO"/>
        </w:rPr>
        <w:t>, pretende evaluar el nivel de compromiso y de responsabilidad para la ejecución y utilización de recursos públicos, así como la capacidad de promover la participación ciudadana, fomentar el trabajo solidario y especialmente el rendimiento de recursos en utilidad social</w:t>
      </w:r>
      <w:r w:rsidR="004233DF" w:rsidRPr="003C6BBF">
        <w:rPr>
          <w:rFonts w:ascii="Arial" w:hAnsi="Arial" w:cs="Arial"/>
          <w:bCs/>
          <w:lang w:val="es-CO"/>
        </w:rPr>
        <w:t>.</w:t>
      </w:r>
    </w:p>
    <w:p w:rsidR="000B6DD7" w:rsidRPr="003C6BBF" w:rsidRDefault="000B6DD7" w:rsidP="007B4FD9">
      <w:pPr>
        <w:jc w:val="both"/>
        <w:outlineLvl w:val="0"/>
        <w:rPr>
          <w:rFonts w:ascii="Arial" w:hAnsi="Arial" w:cs="Arial"/>
          <w:bCs/>
          <w:lang w:val="es-CO"/>
        </w:rPr>
      </w:pPr>
      <w:r w:rsidRPr="003C6BBF">
        <w:rPr>
          <w:rFonts w:ascii="Arial" w:hAnsi="Arial" w:cs="Arial"/>
          <w:bCs/>
          <w:lang w:val="es-CO"/>
        </w:rPr>
        <w:t>Las Juntas de Acción Comunal que hayan suscrito Convenios de Asociación con la CAR por proyectos ESCA en los años 2014 y 2015 no podrán postularse en la presente Convocatoria.</w:t>
      </w:r>
    </w:p>
    <w:p w:rsidR="00B54D9B" w:rsidRPr="003C6BBF" w:rsidRDefault="00091EA1" w:rsidP="007B4FD9">
      <w:pPr>
        <w:jc w:val="both"/>
        <w:outlineLvl w:val="0"/>
        <w:rPr>
          <w:rFonts w:ascii="Arial" w:hAnsi="Arial" w:cs="Arial"/>
          <w:bCs/>
          <w:lang w:val="es-CO"/>
        </w:rPr>
      </w:pPr>
      <w:r w:rsidRPr="003C6BBF">
        <w:rPr>
          <w:rFonts w:ascii="Arial" w:hAnsi="Arial" w:cs="Arial"/>
          <w:bCs/>
          <w:lang w:val="es-CO"/>
        </w:rPr>
        <w:t>De llegarse a presentar un número de más de 5 propuestas por municipio, por principio de equidad territorial, se incluirán otros criterios valorativos tales como: municipio con mayor NBI, afectaciones por fenómenos naturales y población especial (minorías étnicas, víctimas del conflicto armado, mujeres y hombres cabeza de familia)</w:t>
      </w:r>
    </w:p>
    <w:p w:rsidR="000B6DD7" w:rsidRPr="003C6BBF" w:rsidRDefault="000B6DD7" w:rsidP="007B4FD9">
      <w:pPr>
        <w:jc w:val="both"/>
        <w:outlineLvl w:val="0"/>
        <w:rPr>
          <w:rFonts w:ascii="Arial" w:hAnsi="Arial" w:cs="Arial"/>
          <w:bCs/>
          <w:lang w:val="es-CO"/>
        </w:rPr>
      </w:pPr>
    </w:p>
    <w:p w:rsidR="007B4FD9" w:rsidRPr="003C6BBF" w:rsidRDefault="007B4FD9" w:rsidP="007B4FD9">
      <w:pPr>
        <w:pStyle w:val="Prrafodelista"/>
        <w:numPr>
          <w:ilvl w:val="0"/>
          <w:numId w:val="1"/>
        </w:numPr>
        <w:jc w:val="both"/>
        <w:outlineLvl w:val="0"/>
        <w:rPr>
          <w:rFonts w:ascii="Arial" w:hAnsi="Arial" w:cs="Arial"/>
          <w:b/>
          <w:bCs/>
          <w:sz w:val="22"/>
          <w:szCs w:val="22"/>
          <w:lang w:val="es-CO"/>
        </w:rPr>
      </w:pPr>
      <w:r w:rsidRPr="003C6BBF">
        <w:rPr>
          <w:rFonts w:ascii="Arial" w:hAnsi="Arial" w:cs="Arial"/>
          <w:b/>
          <w:bCs/>
          <w:sz w:val="22"/>
          <w:szCs w:val="22"/>
          <w:lang w:val="es-CO"/>
        </w:rPr>
        <w:t>INSTANCIAS CREADAS PARA LA GESTION DEL PROCESO ESCA.</w:t>
      </w:r>
    </w:p>
    <w:p w:rsidR="007B4FD9" w:rsidRPr="003C6BBF" w:rsidRDefault="007B4FD9" w:rsidP="007B4FD9">
      <w:pPr>
        <w:jc w:val="both"/>
        <w:outlineLvl w:val="0"/>
        <w:rPr>
          <w:rFonts w:ascii="Arial" w:hAnsi="Arial" w:cs="Arial"/>
          <w:b/>
          <w:bCs/>
          <w:lang w:val="es-CO"/>
        </w:rPr>
      </w:pPr>
    </w:p>
    <w:p w:rsidR="007B4FD9" w:rsidRPr="003C6BBF" w:rsidRDefault="008F4D59" w:rsidP="007B4FD9">
      <w:pPr>
        <w:jc w:val="both"/>
        <w:outlineLvl w:val="0"/>
        <w:rPr>
          <w:rFonts w:ascii="Arial" w:hAnsi="Arial" w:cs="Arial"/>
          <w:b/>
          <w:bCs/>
          <w:lang w:val="es-CO"/>
        </w:rPr>
      </w:pPr>
      <w:r w:rsidRPr="003C6BBF">
        <w:rPr>
          <w:rFonts w:ascii="Arial" w:hAnsi="Arial" w:cs="Arial"/>
          <w:b/>
          <w:bCs/>
          <w:lang w:val="es-CO"/>
        </w:rPr>
        <w:t>2.1. Comité Directivo del Convenio</w:t>
      </w:r>
      <w:r w:rsidR="007B4FD9" w:rsidRPr="003C6BBF">
        <w:rPr>
          <w:rFonts w:ascii="Arial" w:hAnsi="Arial" w:cs="Arial"/>
          <w:b/>
          <w:bCs/>
          <w:lang w:val="es-CO"/>
        </w:rPr>
        <w:t xml:space="preserve">: </w:t>
      </w:r>
      <w:r w:rsidR="007B4FD9" w:rsidRPr="003C6BBF">
        <w:rPr>
          <w:rFonts w:ascii="Arial" w:hAnsi="Arial" w:cs="Arial"/>
          <w:bCs/>
          <w:lang w:val="es-CO"/>
        </w:rPr>
        <w:t>Esta instancia se crea para el cumplimiento del objeto del presente convenio, el cuál hará seguimiento  y monitoreo a la correcta ejecución de los recursos. La Mesa Técnica está integrada por:</w:t>
      </w:r>
    </w:p>
    <w:p w:rsidR="007B4FD9" w:rsidRPr="003C6BBF" w:rsidRDefault="007B4FD9" w:rsidP="007B4FD9">
      <w:pPr>
        <w:pStyle w:val="Prrafodelista"/>
        <w:numPr>
          <w:ilvl w:val="0"/>
          <w:numId w:val="3"/>
        </w:numPr>
        <w:jc w:val="both"/>
        <w:outlineLvl w:val="0"/>
        <w:rPr>
          <w:rFonts w:ascii="Arial" w:hAnsi="Arial" w:cs="Arial"/>
          <w:bCs/>
          <w:sz w:val="22"/>
          <w:szCs w:val="22"/>
          <w:lang w:val="es-CO"/>
        </w:rPr>
      </w:pPr>
      <w:r w:rsidRPr="003C6BBF">
        <w:rPr>
          <w:rFonts w:ascii="Arial" w:hAnsi="Arial" w:cs="Arial"/>
          <w:bCs/>
          <w:sz w:val="22"/>
          <w:szCs w:val="22"/>
          <w:lang w:val="es-CO"/>
        </w:rPr>
        <w:t>Direc</w:t>
      </w:r>
      <w:r w:rsidR="00BA5AAF" w:rsidRPr="003C6BBF">
        <w:rPr>
          <w:rFonts w:ascii="Arial" w:hAnsi="Arial" w:cs="Arial"/>
          <w:bCs/>
          <w:sz w:val="22"/>
          <w:szCs w:val="22"/>
          <w:lang w:val="es-CO"/>
        </w:rPr>
        <w:t>tora de la Direc</w:t>
      </w:r>
      <w:r w:rsidRPr="003C6BBF">
        <w:rPr>
          <w:rFonts w:ascii="Arial" w:hAnsi="Arial" w:cs="Arial"/>
          <w:bCs/>
          <w:sz w:val="22"/>
          <w:szCs w:val="22"/>
          <w:lang w:val="es-CO"/>
        </w:rPr>
        <w:t>ción de cultura Ambiental y servicio al ciudadano</w:t>
      </w:r>
      <w:r w:rsidR="00BA5AAF" w:rsidRPr="003C6BBF">
        <w:rPr>
          <w:rFonts w:ascii="Arial" w:hAnsi="Arial" w:cs="Arial"/>
          <w:bCs/>
          <w:sz w:val="22"/>
          <w:szCs w:val="22"/>
          <w:lang w:val="es-CO"/>
        </w:rPr>
        <w:t xml:space="preserve"> de la CAR</w:t>
      </w:r>
      <w:r w:rsidRPr="003C6BBF">
        <w:rPr>
          <w:rFonts w:ascii="Arial" w:hAnsi="Arial" w:cs="Arial"/>
          <w:bCs/>
          <w:sz w:val="22"/>
          <w:szCs w:val="22"/>
          <w:lang w:val="es-CO"/>
        </w:rPr>
        <w:t xml:space="preserve"> o su delegado.</w:t>
      </w:r>
    </w:p>
    <w:p w:rsidR="007B4FD9" w:rsidRPr="003C6BBF" w:rsidRDefault="007B4FD9" w:rsidP="007B4FD9">
      <w:pPr>
        <w:pStyle w:val="Prrafodelista"/>
        <w:numPr>
          <w:ilvl w:val="0"/>
          <w:numId w:val="3"/>
        </w:numPr>
        <w:jc w:val="both"/>
        <w:outlineLvl w:val="0"/>
        <w:rPr>
          <w:rFonts w:ascii="Arial" w:hAnsi="Arial" w:cs="Arial"/>
          <w:bCs/>
          <w:sz w:val="22"/>
          <w:szCs w:val="22"/>
          <w:lang w:val="es-CO"/>
        </w:rPr>
      </w:pPr>
      <w:r w:rsidRPr="003C6BBF">
        <w:rPr>
          <w:rFonts w:ascii="Arial" w:hAnsi="Arial" w:cs="Arial"/>
          <w:bCs/>
          <w:sz w:val="22"/>
          <w:szCs w:val="22"/>
          <w:lang w:val="es-CO"/>
        </w:rPr>
        <w:t>Gerente Instituto Departamental de acción comunal y participación ciudadana o su delegado IDACO.</w:t>
      </w:r>
    </w:p>
    <w:p w:rsidR="007B4FD9" w:rsidRPr="003C6BBF" w:rsidRDefault="007B4FD9" w:rsidP="007B4FD9">
      <w:pPr>
        <w:pStyle w:val="Prrafodelista"/>
        <w:numPr>
          <w:ilvl w:val="0"/>
          <w:numId w:val="3"/>
        </w:numPr>
        <w:jc w:val="both"/>
        <w:outlineLvl w:val="0"/>
        <w:rPr>
          <w:rFonts w:ascii="Arial" w:hAnsi="Arial" w:cs="Arial"/>
          <w:bCs/>
          <w:sz w:val="22"/>
          <w:szCs w:val="22"/>
          <w:lang w:val="es-CO"/>
        </w:rPr>
      </w:pPr>
      <w:r w:rsidRPr="003C6BBF">
        <w:rPr>
          <w:rFonts w:ascii="Arial" w:hAnsi="Arial" w:cs="Arial"/>
          <w:bCs/>
          <w:sz w:val="22"/>
          <w:szCs w:val="22"/>
          <w:lang w:val="es-CO"/>
        </w:rPr>
        <w:t>Asesor de Gerencia Instituto Departamental de acción comunal y participación ciudadana IDACO.</w:t>
      </w:r>
    </w:p>
    <w:p w:rsidR="007B4FD9" w:rsidRPr="003C6BBF" w:rsidRDefault="008F4D59" w:rsidP="007B4FD9">
      <w:pPr>
        <w:pStyle w:val="Prrafodelista"/>
        <w:numPr>
          <w:ilvl w:val="0"/>
          <w:numId w:val="3"/>
        </w:numPr>
        <w:jc w:val="both"/>
        <w:outlineLvl w:val="0"/>
        <w:rPr>
          <w:rFonts w:ascii="Arial" w:hAnsi="Arial" w:cs="Arial"/>
          <w:bCs/>
          <w:sz w:val="22"/>
          <w:szCs w:val="22"/>
          <w:lang w:val="es-CO"/>
        </w:rPr>
      </w:pPr>
      <w:r w:rsidRPr="003C6BBF">
        <w:rPr>
          <w:rFonts w:ascii="Arial" w:hAnsi="Arial" w:cs="Arial"/>
          <w:bCs/>
          <w:sz w:val="22"/>
          <w:szCs w:val="22"/>
          <w:lang w:val="es-CO"/>
        </w:rPr>
        <w:t>1</w:t>
      </w:r>
      <w:r w:rsidR="007B4FD9" w:rsidRPr="003C6BBF">
        <w:rPr>
          <w:rFonts w:ascii="Arial" w:hAnsi="Arial" w:cs="Arial"/>
          <w:bCs/>
          <w:sz w:val="22"/>
          <w:szCs w:val="22"/>
          <w:lang w:val="es-CO"/>
        </w:rPr>
        <w:t xml:space="preserve"> Delegado de la dirección de cultura ambiental y servicio al ciudadano de la Corporación Autónoma Regional CAR.</w:t>
      </w:r>
    </w:p>
    <w:p w:rsidR="008F4D59" w:rsidRPr="003C6BBF" w:rsidRDefault="008F4D59" w:rsidP="007B4FD9">
      <w:pPr>
        <w:jc w:val="both"/>
        <w:outlineLvl w:val="0"/>
        <w:rPr>
          <w:rFonts w:ascii="Arial" w:hAnsi="Arial" w:cs="Arial"/>
          <w:b/>
          <w:bCs/>
          <w:lang w:val="es-CO"/>
        </w:rPr>
      </w:pPr>
    </w:p>
    <w:p w:rsidR="007B4FD9" w:rsidRPr="003C6BBF" w:rsidRDefault="007B4FD9" w:rsidP="007B4FD9">
      <w:pPr>
        <w:jc w:val="both"/>
        <w:outlineLvl w:val="0"/>
        <w:rPr>
          <w:rFonts w:ascii="Arial" w:hAnsi="Arial" w:cs="Arial"/>
          <w:bCs/>
          <w:lang w:val="es-CO"/>
        </w:rPr>
      </w:pPr>
      <w:r w:rsidRPr="003C6BBF">
        <w:rPr>
          <w:rFonts w:ascii="Arial" w:hAnsi="Arial" w:cs="Arial"/>
          <w:b/>
          <w:bCs/>
          <w:lang w:val="es-CO"/>
        </w:rPr>
        <w:lastRenderedPageBreak/>
        <w:t xml:space="preserve">2.2. Comité de Evaluación de Propuestas: </w:t>
      </w:r>
      <w:r w:rsidRPr="003C6BBF">
        <w:rPr>
          <w:rFonts w:ascii="Arial" w:hAnsi="Arial" w:cs="Arial"/>
          <w:bCs/>
          <w:lang w:val="es-CO"/>
        </w:rPr>
        <w:t>Luego del cierre de la convocatoria</w:t>
      </w:r>
      <w:r w:rsidRPr="003C6BBF">
        <w:rPr>
          <w:rFonts w:ascii="Arial" w:hAnsi="Arial" w:cs="Arial"/>
          <w:b/>
          <w:bCs/>
          <w:lang w:val="es-CO"/>
        </w:rPr>
        <w:t xml:space="preserve"> </w:t>
      </w:r>
      <w:r w:rsidRPr="003C6BBF">
        <w:rPr>
          <w:rFonts w:ascii="Arial" w:hAnsi="Arial" w:cs="Arial"/>
          <w:bCs/>
          <w:lang w:val="es-CO"/>
        </w:rPr>
        <w:t xml:space="preserve">El Comité tendrá la función de seleccionar los proyectos conforme a criterios propuestos en el </w:t>
      </w:r>
      <w:r w:rsidRPr="003C6BBF">
        <w:rPr>
          <w:rFonts w:ascii="Arial" w:hAnsi="Arial" w:cs="Arial"/>
          <w:bCs/>
          <w:i/>
          <w:lang w:val="es-CO"/>
        </w:rPr>
        <w:t xml:space="preserve">Formato de evaluación de proyectos ESCA </w:t>
      </w:r>
      <w:r w:rsidRPr="003C6BBF">
        <w:rPr>
          <w:rFonts w:ascii="Arial" w:hAnsi="Arial" w:cs="Arial"/>
          <w:bCs/>
          <w:lang w:val="es-CO"/>
        </w:rPr>
        <w:t xml:space="preserve">acordado por ambas entidades. Esta actividad permitirá ponderar las propuestas, asignando una calificación conforme a tres criterios básicos que se especificarán en el ítem de </w:t>
      </w:r>
      <w:r w:rsidRPr="003C6BBF">
        <w:rPr>
          <w:rFonts w:ascii="Arial" w:hAnsi="Arial" w:cs="Arial"/>
          <w:bCs/>
          <w:i/>
          <w:lang w:val="es-CO"/>
        </w:rPr>
        <w:t xml:space="preserve">Evaluación </w:t>
      </w:r>
      <w:r w:rsidRPr="003C6BBF">
        <w:rPr>
          <w:rFonts w:ascii="Arial" w:hAnsi="Arial" w:cs="Arial"/>
          <w:bCs/>
          <w:lang w:val="es-CO"/>
        </w:rPr>
        <w:t>del presente documento. El comité de Evaluación de propuestas está integrado por:</w:t>
      </w:r>
    </w:p>
    <w:p w:rsidR="007B4FD9" w:rsidRPr="003C6BBF" w:rsidRDefault="007B4FD9" w:rsidP="007B4FD9">
      <w:pPr>
        <w:pStyle w:val="Prrafodelista"/>
        <w:numPr>
          <w:ilvl w:val="0"/>
          <w:numId w:val="3"/>
        </w:numPr>
        <w:jc w:val="both"/>
        <w:outlineLvl w:val="0"/>
        <w:rPr>
          <w:rFonts w:ascii="Arial" w:hAnsi="Arial" w:cs="Arial"/>
          <w:bCs/>
          <w:sz w:val="22"/>
          <w:szCs w:val="22"/>
          <w:lang w:val="es-CO"/>
        </w:rPr>
      </w:pPr>
      <w:r w:rsidRPr="003C6BBF">
        <w:rPr>
          <w:rFonts w:ascii="Arial" w:hAnsi="Arial" w:cs="Arial"/>
          <w:bCs/>
          <w:sz w:val="22"/>
          <w:szCs w:val="22"/>
          <w:lang w:val="es-CO"/>
        </w:rPr>
        <w:t>2 Delegados de la dirección de cultura ambiental y servicio al ciudadano de la Corporación Autónoma Regional CAR.</w:t>
      </w:r>
    </w:p>
    <w:p w:rsidR="007B4FD9" w:rsidRPr="003C6BBF" w:rsidRDefault="007B4FD9" w:rsidP="007B4FD9">
      <w:pPr>
        <w:pStyle w:val="Prrafodelista"/>
        <w:numPr>
          <w:ilvl w:val="0"/>
          <w:numId w:val="3"/>
        </w:numPr>
        <w:jc w:val="both"/>
        <w:outlineLvl w:val="0"/>
        <w:rPr>
          <w:rFonts w:ascii="Arial" w:hAnsi="Arial" w:cs="Arial"/>
          <w:bCs/>
          <w:sz w:val="22"/>
          <w:szCs w:val="22"/>
          <w:lang w:val="es-CO"/>
        </w:rPr>
      </w:pPr>
      <w:r w:rsidRPr="003C6BBF">
        <w:rPr>
          <w:rFonts w:ascii="Arial" w:hAnsi="Arial" w:cs="Arial"/>
          <w:bCs/>
          <w:sz w:val="22"/>
          <w:szCs w:val="22"/>
          <w:lang w:val="es-CO"/>
        </w:rPr>
        <w:t>2 Delegados del Instituto Departamental de acción comunal y participación ciudadana IDACO.</w:t>
      </w:r>
    </w:p>
    <w:p w:rsidR="00E425E8" w:rsidRPr="003C6BBF" w:rsidRDefault="00E425E8" w:rsidP="00A36230">
      <w:pPr>
        <w:jc w:val="both"/>
        <w:outlineLvl w:val="0"/>
        <w:rPr>
          <w:rFonts w:ascii="Arial" w:hAnsi="Arial" w:cs="Arial"/>
          <w:bCs/>
          <w:lang w:val="es-CO"/>
        </w:rPr>
      </w:pPr>
    </w:p>
    <w:p w:rsidR="00B118FD" w:rsidRPr="003C6BBF" w:rsidRDefault="00A36230" w:rsidP="00A36230">
      <w:pPr>
        <w:jc w:val="both"/>
        <w:outlineLvl w:val="0"/>
        <w:rPr>
          <w:rFonts w:ascii="Arial" w:hAnsi="Arial" w:cs="Arial"/>
          <w:bCs/>
          <w:i/>
          <w:lang w:val="es-CO"/>
        </w:rPr>
      </w:pPr>
      <w:r w:rsidRPr="003C6BBF">
        <w:rPr>
          <w:rFonts w:ascii="Arial" w:hAnsi="Arial" w:cs="Arial"/>
          <w:bCs/>
          <w:lang w:val="es-CO"/>
        </w:rPr>
        <w:t xml:space="preserve">El comité contará con el apoyo de </w:t>
      </w:r>
      <w:r w:rsidR="00B118FD" w:rsidRPr="003C6BBF">
        <w:rPr>
          <w:rFonts w:ascii="Arial" w:hAnsi="Arial" w:cs="Arial"/>
          <w:bCs/>
          <w:i/>
          <w:lang w:val="es-CO"/>
        </w:rPr>
        <w:t>Profesionales de la Dirección de Cultura Ambiental y Servicio al Ciudadano de la CAR delegados para este fin.</w:t>
      </w:r>
    </w:p>
    <w:p w:rsidR="00F93321" w:rsidRPr="003C6BBF" w:rsidRDefault="00F93321" w:rsidP="007B4FD9">
      <w:pPr>
        <w:jc w:val="both"/>
        <w:outlineLvl w:val="0"/>
        <w:rPr>
          <w:rFonts w:ascii="Arial" w:hAnsi="Arial" w:cs="Arial"/>
          <w:bCs/>
          <w:lang w:val="es-CO"/>
        </w:rPr>
      </w:pPr>
      <w:r w:rsidRPr="003C6BBF">
        <w:rPr>
          <w:rFonts w:ascii="Arial" w:hAnsi="Arial" w:cs="Arial"/>
          <w:bCs/>
          <w:lang w:val="es-CO"/>
        </w:rPr>
        <w:t>La mesa técnica será la encargada de elaborar el listado para la publicación de resultados final</w:t>
      </w:r>
      <w:r w:rsidR="00A36230" w:rsidRPr="003C6BBF">
        <w:rPr>
          <w:rFonts w:ascii="Arial" w:hAnsi="Arial" w:cs="Arial"/>
          <w:bCs/>
          <w:lang w:val="es-CO"/>
        </w:rPr>
        <w:t>es de la convocatoria realizada avalado por el Comité Directivo.</w:t>
      </w:r>
    </w:p>
    <w:p w:rsidR="00F93321" w:rsidRPr="003C6BBF" w:rsidRDefault="00F93321" w:rsidP="007B4FD9">
      <w:pPr>
        <w:jc w:val="both"/>
        <w:outlineLvl w:val="0"/>
        <w:rPr>
          <w:rFonts w:ascii="Arial" w:hAnsi="Arial" w:cs="Arial"/>
          <w:bCs/>
          <w:lang w:val="es-CO"/>
        </w:rPr>
      </w:pPr>
    </w:p>
    <w:p w:rsidR="007B4FD9" w:rsidRPr="003C6BBF" w:rsidRDefault="007B4FD9" w:rsidP="007B4FD9">
      <w:pPr>
        <w:pStyle w:val="Prrafodelista"/>
        <w:numPr>
          <w:ilvl w:val="0"/>
          <w:numId w:val="1"/>
        </w:numPr>
        <w:ind w:left="709" w:hanging="709"/>
        <w:outlineLvl w:val="0"/>
        <w:rPr>
          <w:rFonts w:ascii="Arial" w:hAnsi="Arial" w:cs="Arial"/>
          <w:b/>
          <w:bCs/>
          <w:sz w:val="22"/>
          <w:szCs w:val="22"/>
          <w:lang w:val="es-CO"/>
        </w:rPr>
      </w:pPr>
      <w:r w:rsidRPr="003C6BBF">
        <w:rPr>
          <w:rFonts w:ascii="Arial" w:hAnsi="Arial" w:cs="Arial"/>
          <w:b/>
          <w:bCs/>
          <w:sz w:val="22"/>
          <w:szCs w:val="22"/>
          <w:lang w:val="es-CO"/>
        </w:rPr>
        <w:t>CRONOGRAMA DE LA CONVOCATORIA:</w:t>
      </w:r>
    </w:p>
    <w:p w:rsidR="007B4FD9" w:rsidRPr="003C6BBF" w:rsidRDefault="007B4FD9" w:rsidP="007B4FD9">
      <w:pPr>
        <w:outlineLvl w:val="0"/>
        <w:rPr>
          <w:rFonts w:ascii="Arial" w:hAnsi="Arial" w:cs="Arial"/>
          <w:bCs/>
          <w:lang w:val="es-CO"/>
        </w:rPr>
      </w:pPr>
    </w:p>
    <w:p w:rsidR="007B4FD9" w:rsidRPr="003C6BBF" w:rsidRDefault="007B4FD9" w:rsidP="00B54D9B">
      <w:pPr>
        <w:jc w:val="both"/>
        <w:outlineLvl w:val="0"/>
        <w:rPr>
          <w:rFonts w:ascii="Arial" w:hAnsi="Arial" w:cs="Arial"/>
          <w:bCs/>
          <w:lang w:val="es-CO"/>
        </w:rPr>
      </w:pPr>
      <w:r w:rsidRPr="003C6BBF">
        <w:rPr>
          <w:rFonts w:ascii="Arial" w:hAnsi="Arial" w:cs="Arial"/>
          <w:b/>
          <w:bCs/>
          <w:lang w:val="es-CO"/>
        </w:rPr>
        <w:t>3.1.</w:t>
      </w:r>
      <w:r w:rsidRPr="003C6BBF">
        <w:rPr>
          <w:rFonts w:ascii="Arial" w:hAnsi="Arial" w:cs="Arial"/>
          <w:b/>
          <w:bCs/>
          <w:lang w:val="es-CO"/>
        </w:rPr>
        <w:tab/>
        <w:t>INICIO:</w:t>
      </w:r>
      <w:r w:rsidRPr="003C6BBF">
        <w:rPr>
          <w:rFonts w:ascii="Arial" w:hAnsi="Arial" w:cs="Arial"/>
          <w:bCs/>
          <w:lang w:val="es-CO"/>
        </w:rPr>
        <w:t xml:space="preserve"> La convocatoria pública  será abierta  en la página institucional </w:t>
      </w:r>
      <w:hyperlink r:id="rId10" w:history="1">
        <w:r w:rsidR="00B54D9B" w:rsidRPr="003C6BBF">
          <w:rPr>
            <w:rStyle w:val="Hipervnculo"/>
            <w:rFonts w:ascii="Arial" w:hAnsi="Arial" w:cs="Arial"/>
            <w:bCs/>
            <w:color w:val="auto"/>
            <w:lang w:val="es-CO"/>
          </w:rPr>
          <w:t>http://www.cundinamarca.gov.co/wps/portal/Idaco</w:t>
        </w:r>
      </w:hyperlink>
      <w:r w:rsidRPr="003C6BBF">
        <w:rPr>
          <w:rFonts w:ascii="Arial" w:hAnsi="Arial" w:cs="Arial"/>
          <w:bCs/>
          <w:lang w:val="es-CO"/>
        </w:rPr>
        <w:t xml:space="preserve"> </w:t>
      </w:r>
      <w:r w:rsidR="00B54D9B" w:rsidRPr="003C6BBF">
        <w:rPr>
          <w:rFonts w:ascii="Arial" w:hAnsi="Arial" w:cs="Arial"/>
          <w:bCs/>
          <w:lang w:val="es-CO"/>
        </w:rPr>
        <w:t xml:space="preserve">y </w:t>
      </w:r>
      <w:hyperlink r:id="rId11" w:history="1">
        <w:r w:rsidR="00F93321" w:rsidRPr="003C6BBF">
          <w:rPr>
            <w:rStyle w:val="Hipervnculo"/>
            <w:rFonts w:ascii="Arial" w:hAnsi="Arial" w:cs="Arial"/>
            <w:bCs/>
            <w:color w:val="auto"/>
            <w:lang w:val="es-CO"/>
          </w:rPr>
          <w:t>www.car.gov.co</w:t>
        </w:r>
      </w:hyperlink>
      <w:r w:rsidR="00F93321" w:rsidRPr="003C6BBF">
        <w:rPr>
          <w:rFonts w:ascii="Arial" w:hAnsi="Arial" w:cs="Arial"/>
          <w:bCs/>
          <w:lang w:val="es-CO"/>
        </w:rPr>
        <w:t xml:space="preserve"> </w:t>
      </w:r>
      <w:r w:rsidRPr="003C6BBF">
        <w:rPr>
          <w:rFonts w:ascii="Arial" w:hAnsi="Arial" w:cs="Arial"/>
          <w:bCs/>
          <w:lang w:val="es-CO"/>
        </w:rPr>
        <w:t xml:space="preserve">  Desde el día 1 de septiembre de </w:t>
      </w:r>
      <w:r w:rsidR="00B54D9B" w:rsidRPr="003C6BBF">
        <w:rPr>
          <w:rFonts w:ascii="Arial" w:hAnsi="Arial" w:cs="Arial"/>
          <w:bCs/>
          <w:lang w:val="es-CO"/>
        </w:rPr>
        <w:t>2016 HASTA el día 23</w:t>
      </w:r>
      <w:r w:rsidRPr="003C6BBF">
        <w:rPr>
          <w:rFonts w:ascii="Arial" w:hAnsi="Arial" w:cs="Arial"/>
          <w:bCs/>
          <w:lang w:val="es-CO"/>
        </w:rPr>
        <w:t xml:space="preserve"> de septiembre de 2016</w:t>
      </w:r>
      <w:r w:rsidR="00BA5AAF" w:rsidRPr="003C6BBF">
        <w:rPr>
          <w:rFonts w:ascii="Arial" w:hAnsi="Arial" w:cs="Arial"/>
          <w:bCs/>
          <w:lang w:val="es-CO"/>
        </w:rPr>
        <w:t xml:space="preserve"> hasta las 4:00 pm</w:t>
      </w:r>
      <w:r w:rsidRPr="003C6BBF">
        <w:rPr>
          <w:rFonts w:ascii="Arial" w:hAnsi="Arial" w:cs="Arial"/>
          <w:bCs/>
          <w:lang w:val="es-CO"/>
        </w:rPr>
        <w:t>. En los mismos enlaces se encuentran los formatos y términos de referencia para diligenciar.</w:t>
      </w:r>
      <w:r w:rsidR="00EC095F" w:rsidRPr="003C6BBF">
        <w:rPr>
          <w:rFonts w:ascii="Arial" w:hAnsi="Arial" w:cs="Arial"/>
          <w:bCs/>
          <w:lang w:val="es-CO"/>
        </w:rPr>
        <w:t xml:space="preserve"> </w:t>
      </w:r>
    </w:p>
    <w:p w:rsidR="007B4FD9" w:rsidRPr="003C6BBF" w:rsidRDefault="007B4FD9" w:rsidP="007B4FD9">
      <w:pPr>
        <w:jc w:val="both"/>
        <w:outlineLvl w:val="0"/>
        <w:rPr>
          <w:rFonts w:ascii="Arial" w:hAnsi="Arial" w:cs="Arial"/>
          <w:bCs/>
          <w:lang w:val="es-CO"/>
        </w:rPr>
      </w:pPr>
      <w:r w:rsidRPr="003C6BBF">
        <w:rPr>
          <w:rFonts w:ascii="Arial" w:hAnsi="Arial" w:cs="Arial"/>
          <w:b/>
          <w:bCs/>
          <w:lang w:val="es-CO"/>
        </w:rPr>
        <w:t>3.2. PRESENTACION DE DOCUMENTOS Y CARTA DE POSTULACIÓN:</w:t>
      </w:r>
      <w:r w:rsidRPr="003C6BBF">
        <w:rPr>
          <w:rFonts w:ascii="Arial" w:hAnsi="Arial" w:cs="Arial"/>
          <w:bCs/>
          <w:lang w:val="es-CO"/>
        </w:rPr>
        <w:t xml:space="preserve"> La Junta de acción comunal deberá presentar la documentación y el formato de postulación en sobre sellado, así mismo, deberá entregar con el sobre el  </w:t>
      </w:r>
      <w:r w:rsidRPr="003C6BBF">
        <w:rPr>
          <w:rFonts w:ascii="Arial" w:hAnsi="Arial" w:cs="Arial"/>
          <w:bCs/>
          <w:i/>
          <w:lang w:val="es-CO"/>
        </w:rPr>
        <w:t xml:space="preserve">formato de carta de postulación </w:t>
      </w:r>
      <w:r w:rsidRPr="003C6BBF">
        <w:rPr>
          <w:rFonts w:ascii="Arial" w:hAnsi="Arial" w:cs="Arial"/>
          <w:bCs/>
          <w:lang w:val="es-CO"/>
        </w:rPr>
        <w:t>diligenciado</w:t>
      </w:r>
      <w:r w:rsidRPr="003C6BBF">
        <w:rPr>
          <w:rFonts w:ascii="Arial" w:hAnsi="Arial" w:cs="Arial"/>
          <w:bCs/>
          <w:i/>
          <w:lang w:val="es-CO"/>
        </w:rPr>
        <w:t xml:space="preserve"> </w:t>
      </w:r>
      <w:r w:rsidRPr="003C6BBF">
        <w:rPr>
          <w:rFonts w:ascii="Arial" w:hAnsi="Arial" w:cs="Arial"/>
          <w:bCs/>
          <w:lang w:val="es-CO"/>
        </w:rPr>
        <w:t xml:space="preserve">con su respectiva fotocopia. Hacerlo llegar a las instalaciones del Instituto Departamental de Acción Comunal y Participación Ciudadana  IDACO en la Calle 26 Nº 51 – 53 torre de salud  3er  ciudad de Bogotá, con plazo máximo de entrega el día </w:t>
      </w:r>
      <w:r w:rsidR="00B54D9B" w:rsidRPr="003C6BBF">
        <w:rPr>
          <w:rFonts w:ascii="Arial" w:hAnsi="Arial" w:cs="Arial"/>
          <w:bCs/>
          <w:lang w:val="es-CO"/>
        </w:rPr>
        <w:t>23</w:t>
      </w:r>
      <w:r w:rsidRPr="003C6BBF">
        <w:rPr>
          <w:rFonts w:ascii="Arial" w:hAnsi="Arial" w:cs="Arial"/>
          <w:bCs/>
          <w:lang w:val="es-CO"/>
        </w:rPr>
        <w:t xml:space="preserve"> de Septiembre de 2016 a las 4.00 pm.</w:t>
      </w:r>
    </w:p>
    <w:p w:rsidR="007B4FD9" w:rsidRPr="003C6BBF" w:rsidRDefault="007B4FD9" w:rsidP="007B4FD9">
      <w:pPr>
        <w:jc w:val="both"/>
        <w:outlineLvl w:val="0"/>
        <w:rPr>
          <w:rFonts w:ascii="Arial" w:hAnsi="Arial" w:cs="Arial"/>
          <w:b/>
          <w:bCs/>
          <w:lang w:val="es-CO"/>
        </w:rPr>
      </w:pPr>
      <w:r w:rsidRPr="003C6BBF">
        <w:rPr>
          <w:rFonts w:ascii="Arial" w:hAnsi="Arial" w:cs="Arial"/>
          <w:b/>
          <w:bCs/>
          <w:lang w:val="es-CO"/>
        </w:rPr>
        <w:t>3.3. RADICACIÓN DE PROYECTOS:</w:t>
      </w:r>
      <w:r w:rsidRPr="003C6BBF">
        <w:rPr>
          <w:rFonts w:ascii="Arial" w:hAnsi="Arial" w:cs="Arial"/>
          <w:bCs/>
          <w:lang w:val="es-CO"/>
        </w:rPr>
        <w:t xml:space="preserve"> Los proyectos serán radicados únicamente en la oficina del Instituto Departamental de Acción Comunal y Participación Ciudadana ubicada en la Gobernación de Cundinamarca en la Calle 26 No. 51- 53 Torre de salud Piso 3 Bogotá D.C., durante el tiempo  de  vigencia de la convocatoria. Se recibirán s</w:t>
      </w:r>
      <w:r w:rsidR="00F93321" w:rsidRPr="003C6BBF">
        <w:rPr>
          <w:rFonts w:ascii="Arial" w:hAnsi="Arial" w:cs="Arial"/>
          <w:bCs/>
          <w:lang w:val="es-CO"/>
        </w:rPr>
        <w:t>ó</w:t>
      </w:r>
      <w:r w:rsidRPr="003C6BBF">
        <w:rPr>
          <w:rFonts w:ascii="Arial" w:hAnsi="Arial" w:cs="Arial"/>
          <w:bCs/>
          <w:lang w:val="es-CO"/>
        </w:rPr>
        <w:t>lo las propuestas que cuenten con el diligenciamiento de la metodología IDACO – CAR la cual se encuentra en los sitios web antes mencionados.</w:t>
      </w:r>
    </w:p>
    <w:p w:rsidR="007B4FD9" w:rsidRPr="003C6BBF" w:rsidRDefault="007B4FD9" w:rsidP="007B4FD9">
      <w:pPr>
        <w:jc w:val="both"/>
        <w:outlineLvl w:val="0"/>
        <w:rPr>
          <w:rFonts w:ascii="Arial" w:hAnsi="Arial" w:cs="Arial"/>
          <w:bCs/>
          <w:lang w:val="es-CO"/>
        </w:rPr>
      </w:pPr>
      <w:r w:rsidRPr="003C6BBF">
        <w:rPr>
          <w:rFonts w:ascii="Arial" w:hAnsi="Arial" w:cs="Arial"/>
          <w:b/>
          <w:bCs/>
          <w:lang w:val="es-CO"/>
        </w:rPr>
        <w:t>3.</w:t>
      </w:r>
      <w:r w:rsidR="00B54D9B" w:rsidRPr="003C6BBF">
        <w:rPr>
          <w:rFonts w:ascii="Arial" w:hAnsi="Arial" w:cs="Arial"/>
          <w:b/>
          <w:bCs/>
          <w:lang w:val="es-CO"/>
        </w:rPr>
        <w:t>4</w:t>
      </w:r>
      <w:r w:rsidRPr="003C6BBF">
        <w:rPr>
          <w:rFonts w:ascii="Arial" w:hAnsi="Arial" w:cs="Arial"/>
          <w:b/>
          <w:bCs/>
          <w:lang w:val="es-CO"/>
        </w:rPr>
        <w:t>. CIERRE:</w:t>
      </w:r>
      <w:r w:rsidRPr="003C6BBF">
        <w:rPr>
          <w:rFonts w:ascii="Arial" w:hAnsi="Arial" w:cs="Arial"/>
          <w:bCs/>
          <w:lang w:val="es-CO"/>
        </w:rPr>
        <w:t xml:space="preserve"> El cierre se realizará el día </w:t>
      </w:r>
      <w:r w:rsidR="00B54D9B" w:rsidRPr="003C6BBF">
        <w:rPr>
          <w:rFonts w:ascii="Arial" w:hAnsi="Arial" w:cs="Arial"/>
          <w:bCs/>
          <w:lang w:val="es-CO"/>
        </w:rPr>
        <w:t>23</w:t>
      </w:r>
      <w:r w:rsidRPr="003C6BBF">
        <w:rPr>
          <w:rFonts w:ascii="Arial" w:hAnsi="Arial" w:cs="Arial"/>
          <w:bCs/>
          <w:lang w:val="es-CO"/>
        </w:rPr>
        <w:t xml:space="preserve"> de Septiembre de 2016 a las 4.00 pm, es  decir  que  hasta  esta  hora  se  recibirán  los sobres (sellados) de las JAC acompañada de toda la documentación requerida y la carta de postulación con su respectiva fotocopia.  Para el efecto se levantará acta de cierre, en la que consten los  proyectos recibidos.</w:t>
      </w:r>
      <w:r w:rsidR="00195362" w:rsidRPr="003C6BBF">
        <w:rPr>
          <w:rFonts w:ascii="Arial" w:hAnsi="Arial" w:cs="Arial"/>
          <w:bCs/>
          <w:lang w:val="es-CO"/>
        </w:rPr>
        <w:t xml:space="preserve"> </w:t>
      </w:r>
    </w:p>
    <w:p w:rsidR="00091EA1" w:rsidRPr="003C6BBF" w:rsidRDefault="007B4FD9" w:rsidP="007B4FD9">
      <w:pPr>
        <w:jc w:val="both"/>
        <w:outlineLvl w:val="0"/>
        <w:rPr>
          <w:rFonts w:ascii="Arial" w:hAnsi="Arial" w:cs="Arial"/>
          <w:bCs/>
          <w:lang w:val="es-CO"/>
        </w:rPr>
      </w:pPr>
      <w:r w:rsidRPr="003C6BBF">
        <w:rPr>
          <w:rFonts w:ascii="Arial" w:hAnsi="Arial" w:cs="Arial"/>
          <w:b/>
          <w:bCs/>
          <w:lang w:val="es-CO"/>
        </w:rPr>
        <w:t>3.</w:t>
      </w:r>
      <w:r w:rsidR="00B54D9B" w:rsidRPr="003C6BBF">
        <w:rPr>
          <w:rFonts w:ascii="Arial" w:hAnsi="Arial" w:cs="Arial"/>
          <w:b/>
          <w:bCs/>
          <w:lang w:val="es-CO"/>
        </w:rPr>
        <w:t>5</w:t>
      </w:r>
      <w:r w:rsidRPr="003C6BBF">
        <w:rPr>
          <w:rFonts w:ascii="Arial" w:hAnsi="Arial" w:cs="Arial"/>
          <w:b/>
          <w:bCs/>
          <w:lang w:val="es-CO"/>
        </w:rPr>
        <w:t>.</w:t>
      </w:r>
      <w:r w:rsidRPr="003C6BBF">
        <w:rPr>
          <w:rFonts w:ascii="Arial" w:hAnsi="Arial" w:cs="Arial"/>
          <w:b/>
          <w:bCs/>
          <w:lang w:val="es-CO"/>
        </w:rPr>
        <w:tab/>
        <w:t xml:space="preserve">VERIFICACIÓN POR  PARTE DEL COMITÉ DE EVALUACIÓN DE PROPUESTAS: </w:t>
      </w:r>
      <w:r w:rsidR="005D698C" w:rsidRPr="003C6BBF">
        <w:rPr>
          <w:rFonts w:ascii="Arial" w:hAnsi="Arial" w:cs="Arial"/>
          <w:bCs/>
          <w:lang w:val="es-CO"/>
        </w:rPr>
        <w:t xml:space="preserve">Desde el inicio de la convocatoria </w:t>
      </w:r>
      <w:r w:rsidRPr="003C6BBF">
        <w:rPr>
          <w:rFonts w:ascii="Arial" w:hAnsi="Arial" w:cs="Arial"/>
          <w:bCs/>
          <w:lang w:val="es-CO"/>
        </w:rPr>
        <w:t xml:space="preserve">se destinará un espacio en el Instituto Departamental de Acción Comunal y Participación Ciudadana IDACO, donde se realizará </w:t>
      </w:r>
      <w:r w:rsidRPr="003C6BBF">
        <w:rPr>
          <w:rFonts w:ascii="Arial" w:hAnsi="Arial" w:cs="Arial"/>
          <w:bCs/>
          <w:lang w:val="es-CO"/>
        </w:rPr>
        <w:lastRenderedPageBreak/>
        <w:t>la revisión de las propuestas entregadas</w:t>
      </w:r>
      <w:r w:rsidR="005D698C" w:rsidRPr="003C6BBF">
        <w:rPr>
          <w:rFonts w:ascii="Arial" w:hAnsi="Arial" w:cs="Arial"/>
          <w:bCs/>
          <w:lang w:val="es-CO"/>
        </w:rPr>
        <w:t xml:space="preserve"> según el orden de llegada de las mismas</w:t>
      </w:r>
      <w:r w:rsidRPr="003C6BBF">
        <w:rPr>
          <w:rFonts w:ascii="Arial" w:hAnsi="Arial" w:cs="Arial"/>
          <w:bCs/>
          <w:lang w:val="es-CO"/>
        </w:rPr>
        <w:t>, se hará una clasificación de propuestas según</w:t>
      </w:r>
      <w:r w:rsidR="005D698C" w:rsidRPr="003C6BBF">
        <w:rPr>
          <w:rFonts w:ascii="Arial" w:hAnsi="Arial" w:cs="Arial"/>
          <w:bCs/>
          <w:lang w:val="es-CO"/>
        </w:rPr>
        <w:t xml:space="preserve"> municipios de las diversas</w:t>
      </w:r>
      <w:r w:rsidRPr="003C6BBF">
        <w:rPr>
          <w:rFonts w:ascii="Arial" w:hAnsi="Arial" w:cs="Arial"/>
          <w:bCs/>
          <w:lang w:val="es-CO"/>
        </w:rPr>
        <w:t xml:space="preserve"> </w:t>
      </w:r>
      <w:r w:rsidR="005D698C" w:rsidRPr="003C6BBF">
        <w:rPr>
          <w:rFonts w:ascii="Arial" w:hAnsi="Arial" w:cs="Arial"/>
          <w:bCs/>
          <w:lang w:val="es-CO"/>
        </w:rPr>
        <w:t>Direcciones Regionales de la CAR</w:t>
      </w:r>
      <w:r w:rsidRPr="003C6BBF">
        <w:rPr>
          <w:rFonts w:ascii="Arial" w:hAnsi="Arial" w:cs="Arial"/>
          <w:bCs/>
          <w:lang w:val="es-CO"/>
        </w:rPr>
        <w:t xml:space="preserve"> para hacer entrega </w:t>
      </w:r>
      <w:r w:rsidR="00B54D9B" w:rsidRPr="003C6BBF">
        <w:rPr>
          <w:rFonts w:ascii="Arial" w:hAnsi="Arial" w:cs="Arial"/>
          <w:bCs/>
          <w:lang w:val="es-CO"/>
        </w:rPr>
        <w:t>al Comité de Evaluación</w:t>
      </w:r>
      <w:r w:rsidRPr="003C6BBF">
        <w:rPr>
          <w:rFonts w:ascii="Arial" w:hAnsi="Arial" w:cs="Arial"/>
          <w:bCs/>
          <w:lang w:val="es-CO"/>
        </w:rPr>
        <w:t>.</w:t>
      </w:r>
      <w:r w:rsidR="00B54D9B" w:rsidRPr="003C6BBF">
        <w:rPr>
          <w:rFonts w:ascii="Arial" w:hAnsi="Arial" w:cs="Arial"/>
          <w:bCs/>
          <w:lang w:val="es-CO"/>
        </w:rPr>
        <w:t xml:space="preserve"> </w:t>
      </w:r>
    </w:p>
    <w:p w:rsidR="007B4FD9" w:rsidRPr="003C6BBF" w:rsidRDefault="007B4FD9" w:rsidP="007B4FD9">
      <w:pPr>
        <w:jc w:val="both"/>
        <w:outlineLvl w:val="0"/>
        <w:rPr>
          <w:rFonts w:ascii="Arial" w:hAnsi="Arial" w:cs="Arial"/>
          <w:bCs/>
          <w:lang w:val="es-CO"/>
        </w:rPr>
      </w:pPr>
      <w:r w:rsidRPr="003C6BBF">
        <w:rPr>
          <w:rFonts w:ascii="Arial" w:hAnsi="Arial" w:cs="Arial"/>
          <w:bCs/>
          <w:lang w:val="es-CO"/>
        </w:rPr>
        <w:t xml:space="preserve">Cabe resaltar, que el Comité tendrá la función de seleccionar los proyectos conforme a criterios propuestos en el </w:t>
      </w:r>
      <w:r w:rsidRPr="003C6BBF">
        <w:rPr>
          <w:rFonts w:ascii="Arial" w:hAnsi="Arial" w:cs="Arial"/>
          <w:bCs/>
          <w:i/>
          <w:lang w:val="es-CO"/>
        </w:rPr>
        <w:t xml:space="preserve">Formato de evaluación de proyectos ESCA </w:t>
      </w:r>
      <w:r w:rsidRPr="003C6BBF">
        <w:rPr>
          <w:rFonts w:ascii="Arial" w:hAnsi="Arial" w:cs="Arial"/>
          <w:bCs/>
          <w:lang w:val="es-CO"/>
        </w:rPr>
        <w:t>acordado por ambas entidades. Esta actividad permitirá ponderar las propuestas.</w:t>
      </w:r>
    </w:p>
    <w:p w:rsidR="00EC095F" w:rsidRPr="003C6BBF" w:rsidRDefault="00EC095F" w:rsidP="007B4FD9">
      <w:pPr>
        <w:jc w:val="both"/>
        <w:outlineLvl w:val="0"/>
        <w:rPr>
          <w:rFonts w:ascii="Arial" w:hAnsi="Arial" w:cs="Arial"/>
          <w:bCs/>
          <w:lang w:val="es-CO"/>
        </w:rPr>
      </w:pPr>
      <w:r w:rsidRPr="003C6BBF">
        <w:rPr>
          <w:rFonts w:ascii="Arial" w:hAnsi="Arial" w:cs="Arial"/>
          <w:bCs/>
          <w:lang w:val="es-CO"/>
        </w:rPr>
        <w:t xml:space="preserve">El Comité tendrá </w:t>
      </w:r>
      <w:r w:rsidR="00C5408A" w:rsidRPr="003C6BBF">
        <w:rPr>
          <w:rFonts w:ascii="Arial" w:hAnsi="Arial" w:cs="Arial"/>
          <w:bCs/>
          <w:lang w:val="es-CO"/>
        </w:rPr>
        <w:t xml:space="preserve">un </w:t>
      </w:r>
      <w:r w:rsidRPr="003C6BBF">
        <w:rPr>
          <w:rFonts w:ascii="Arial" w:hAnsi="Arial" w:cs="Arial"/>
          <w:bCs/>
          <w:lang w:val="es-CO"/>
        </w:rPr>
        <w:t xml:space="preserve">plazo </w:t>
      </w:r>
      <w:r w:rsidR="00365A05" w:rsidRPr="003C6BBF">
        <w:rPr>
          <w:rFonts w:ascii="Arial" w:hAnsi="Arial" w:cs="Arial"/>
          <w:bCs/>
          <w:lang w:val="es-CO"/>
        </w:rPr>
        <w:t xml:space="preserve">hasta </w:t>
      </w:r>
      <w:r w:rsidRPr="003C6BBF">
        <w:rPr>
          <w:rFonts w:ascii="Arial" w:hAnsi="Arial" w:cs="Arial"/>
          <w:bCs/>
          <w:lang w:val="es-CO"/>
        </w:rPr>
        <w:t xml:space="preserve">de </w:t>
      </w:r>
      <w:r w:rsidR="00655155" w:rsidRPr="003C6BBF">
        <w:rPr>
          <w:rFonts w:ascii="Arial" w:hAnsi="Arial" w:cs="Arial"/>
          <w:bCs/>
          <w:lang w:val="es-CO"/>
        </w:rPr>
        <w:t>diez (</w:t>
      </w:r>
      <w:r w:rsidR="00D97702" w:rsidRPr="003C6BBF">
        <w:rPr>
          <w:rFonts w:ascii="Arial" w:hAnsi="Arial" w:cs="Arial"/>
          <w:bCs/>
          <w:lang w:val="es-CO"/>
        </w:rPr>
        <w:t>10</w:t>
      </w:r>
      <w:r w:rsidR="00655155" w:rsidRPr="003C6BBF">
        <w:rPr>
          <w:rFonts w:ascii="Arial" w:hAnsi="Arial" w:cs="Arial"/>
          <w:bCs/>
          <w:lang w:val="es-CO"/>
        </w:rPr>
        <w:t>)</w:t>
      </w:r>
      <w:r w:rsidRPr="003C6BBF">
        <w:rPr>
          <w:rFonts w:ascii="Arial" w:hAnsi="Arial" w:cs="Arial"/>
          <w:bCs/>
          <w:lang w:val="es-CO"/>
        </w:rPr>
        <w:t xml:space="preserve"> días </w:t>
      </w:r>
      <w:r w:rsidR="00650B3E" w:rsidRPr="003C6BBF">
        <w:rPr>
          <w:rFonts w:ascii="Arial" w:hAnsi="Arial" w:cs="Arial"/>
          <w:bCs/>
          <w:lang w:val="es-CO"/>
        </w:rPr>
        <w:t>calendario</w:t>
      </w:r>
      <w:r w:rsidRPr="003C6BBF">
        <w:rPr>
          <w:rFonts w:ascii="Arial" w:hAnsi="Arial" w:cs="Arial"/>
          <w:bCs/>
          <w:lang w:val="es-CO"/>
        </w:rPr>
        <w:t xml:space="preserve"> posterior al cierre de la convocatoria para realizar el proceso de Evaluación y Calificación</w:t>
      </w:r>
      <w:r w:rsidR="00C5408A" w:rsidRPr="003C6BBF">
        <w:rPr>
          <w:rFonts w:ascii="Arial" w:hAnsi="Arial" w:cs="Arial"/>
          <w:bCs/>
          <w:lang w:val="es-CO"/>
        </w:rPr>
        <w:t xml:space="preserve"> (Octubre 4)</w:t>
      </w:r>
      <w:r w:rsidRPr="003C6BBF">
        <w:rPr>
          <w:rFonts w:ascii="Arial" w:hAnsi="Arial" w:cs="Arial"/>
          <w:bCs/>
          <w:lang w:val="es-CO"/>
        </w:rPr>
        <w:t>.</w:t>
      </w:r>
    </w:p>
    <w:p w:rsidR="007B4FD9" w:rsidRPr="003C6BBF" w:rsidRDefault="007B4FD9" w:rsidP="007B4FD9">
      <w:pPr>
        <w:pStyle w:val="Prrafodelista"/>
        <w:ind w:left="709"/>
        <w:jc w:val="both"/>
        <w:outlineLvl w:val="0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7B4FD9" w:rsidRPr="003C6BBF" w:rsidRDefault="00D97702" w:rsidP="007B4FD9">
      <w:pPr>
        <w:jc w:val="both"/>
        <w:outlineLvl w:val="0"/>
        <w:rPr>
          <w:rFonts w:ascii="Arial" w:hAnsi="Arial" w:cs="Arial"/>
          <w:b/>
          <w:bCs/>
          <w:sz w:val="24"/>
          <w:szCs w:val="24"/>
          <w:lang w:val="es-CO"/>
        </w:rPr>
      </w:pPr>
      <w:r w:rsidRPr="003C6BBF">
        <w:rPr>
          <w:rFonts w:ascii="Arial" w:hAnsi="Arial" w:cs="Arial"/>
          <w:b/>
          <w:bCs/>
          <w:lang w:val="es-CO"/>
        </w:rPr>
        <w:t>3.6</w:t>
      </w:r>
      <w:r w:rsidR="007B4FD9" w:rsidRPr="003C6BBF">
        <w:rPr>
          <w:rFonts w:ascii="Arial" w:hAnsi="Arial" w:cs="Arial"/>
          <w:b/>
          <w:bCs/>
          <w:lang w:val="es-CO"/>
        </w:rPr>
        <w:t>. EVALUACIÓN</w:t>
      </w:r>
      <w:r w:rsidR="007B4FD9" w:rsidRPr="003C6BBF">
        <w:rPr>
          <w:rFonts w:ascii="Arial" w:hAnsi="Arial" w:cs="Arial"/>
          <w:bCs/>
          <w:lang w:val="es-CO"/>
        </w:rPr>
        <w:t xml:space="preserve">: </w:t>
      </w:r>
      <w:r w:rsidR="007B4FD9" w:rsidRPr="003C6BBF">
        <w:rPr>
          <w:rFonts w:ascii="Arial" w:hAnsi="Arial" w:cs="Arial"/>
          <w:bCs/>
          <w:sz w:val="24"/>
          <w:szCs w:val="24"/>
          <w:lang w:val="es-CO"/>
        </w:rPr>
        <w:t xml:space="preserve">Las propuestas serán recibidas en su totalidad en el tiempo establecido y serán revisadas, evaluadas y calificadas según el </w:t>
      </w:r>
      <w:r w:rsidR="007B4FD9" w:rsidRPr="003C6BBF">
        <w:rPr>
          <w:rFonts w:ascii="Arial" w:hAnsi="Arial" w:cs="Arial"/>
          <w:bCs/>
          <w:i/>
          <w:sz w:val="24"/>
          <w:szCs w:val="24"/>
          <w:lang w:val="es-CO"/>
        </w:rPr>
        <w:t xml:space="preserve">formato de evaluación </w:t>
      </w:r>
      <w:r w:rsidR="007B4FD9" w:rsidRPr="003C6BBF">
        <w:rPr>
          <w:rFonts w:ascii="Arial" w:hAnsi="Arial" w:cs="Arial"/>
          <w:bCs/>
          <w:sz w:val="24"/>
          <w:szCs w:val="24"/>
          <w:lang w:val="es-CO"/>
        </w:rPr>
        <w:t>establecido por ambas entidades, mediante</w:t>
      </w:r>
      <w:r w:rsidR="00C5408A" w:rsidRPr="003C6BBF">
        <w:rPr>
          <w:rFonts w:ascii="Arial" w:hAnsi="Arial" w:cs="Arial"/>
          <w:bCs/>
          <w:sz w:val="24"/>
          <w:szCs w:val="24"/>
          <w:lang w:val="es-CO"/>
        </w:rPr>
        <w:t xml:space="preserve"> el</w:t>
      </w:r>
      <w:r w:rsidR="007B4FD9" w:rsidRPr="003C6BBF">
        <w:rPr>
          <w:rFonts w:ascii="Arial" w:hAnsi="Arial" w:cs="Arial"/>
          <w:bCs/>
          <w:sz w:val="24"/>
          <w:szCs w:val="24"/>
          <w:lang w:val="es-CO"/>
        </w:rPr>
        <w:t xml:space="preserve"> Comité de Evaluación de propuestas.</w:t>
      </w:r>
    </w:p>
    <w:p w:rsidR="007B4FD9" w:rsidRPr="003C6BBF" w:rsidRDefault="007B4FD9" w:rsidP="00D97702">
      <w:pPr>
        <w:pStyle w:val="Prrafodelista"/>
        <w:numPr>
          <w:ilvl w:val="2"/>
          <w:numId w:val="1"/>
        </w:numPr>
        <w:jc w:val="both"/>
        <w:outlineLvl w:val="0"/>
        <w:rPr>
          <w:rFonts w:ascii="Arial" w:hAnsi="Arial" w:cs="Arial"/>
          <w:b/>
          <w:bCs/>
          <w:sz w:val="24"/>
          <w:szCs w:val="24"/>
          <w:lang w:val="es-CO"/>
        </w:rPr>
      </w:pPr>
      <w:r w:rsidRPr="003C6BBF">
        <w:rPr>
          <w:rFonts w:ascii="Arial" w:hAnsi="Arial" w:cs="Arial"/>
          <w:b/>
          <w:bCs/>
          <w:sz w:val="24"/>
          <w:szCs w:val="24"/>
          <w:lang w:val="es-CO"/>
        </w:rPr>
        <w:t>Documentación y soportes:</w:t>
      </w:r>
      <w:r w:rsidRPr="003C6BBF">
        <w:rPr>
          <w:rFonts w:ascii="Arial" w:hAnsi="Arial" w:cs="Arial"/>
          <w:bCs/>
          <w:sz w:val="24"/>
          <w:szCs w:val="24"/>
          <w:lang w:val="es-CO"/>
        </w:rPr>
        <w:t xml:space="preserve"> </w:t>
      </w:r>
      <w:r w:rsidR="005D698C" w:rsidRPr="003C6BBF">
        <w:rPr>
          <w:rFonts w:ascii="Arial" w:hAnsi="Arial" w:cs="Arial"/>
          <w:bCs/>
          <w:sz w:val="24"/>
          <w:szCs w:val="24"/>
          <w:lang w:val="es-CO"/>
        </w:rPr>
        <w:t xml:space="preserve">Desde el inicio de la convocatoria </w:t>
      </w:r>
      <w:r w:rsidRPr="003C6BBF">
        <w:rPr>
          <w:rFonts w:ascii="Arial" w:hAnsi="Arial" w:cs="Arial"/>
          <w:bCs/>
          <w:sz w:val="24"/>
          <w:szCs w:val="24"/>
          <w:lang w:val="es-CO"/>
        </w:rPr>
        <w:t xml:space="preserve">el Comité de Evaluación de proyectos realizará verificación de documentos los cuales deben cumplir con su totalidad. </w:t>
      </w:r>
    </w:p>
    <w:p w:rsidR="00D97702" w:rsidRPr="003C6BBF" w:rsidRDefault="00D97702" w:rsidP="00D97702">
      <w:pPr>
        <w:pStyle w:val="Prrafodelista"/>
        <w:ind w:left="1260"/>
        <w:jc w:val="both"/>
        <w:outlineLvl w:val="0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7B4FD9" w:rsidRPr="003C6BBF" w:rsidRDefault="007B4FD9" w:rsidP="00D97702">
      <w:pPr>
        <w:pStyle w:val="Prrafodelista"/>
        <w:numPr>
          <w:ilvl w:val="2"/>
          <w:numId w:val="1"/>
        </w:numPr>
        <w:jc w:val="both"/>
        <w:outlineLvl w:val="0"/>
        <w:rPr>
          <w:rFonts w:ascii="Arial" w:hAnsi="Arial" w:cs="Arial"/>
          <w:b/>
          <w:bCs/>
          <w:sz w:val="24"/>
          <w:szCs w:val="24"/>
          <w:lang w:val="es-CO"/>
        </w:rPr>
      </w:pPr>
      <w:r w:rsidRPr="003C6BBF">
        <w:rPr>
          <w:rFonts w:ascii="Arial" w:hAnsi="Arial" w:cs="Arial"/>
          <w:b/>
          <w:bCs/>
          <w:sz w:val="22"/>
          <w:szCs w:val="22"/>
          <w:lang w:val="es-CO"/>
        </w:rPr>
        <w:t>Participación Comunitaria:</w:t>
      </w:r>
      <w:r w:rsidRPr="003C6BBF">
        <w:rPr>
          <w:rFonts w:ascii="Arial" w:hAnsi="Arial" w:cs="Arial"/>
          <w:bCs/>
          <w:sz w:val="22"/>
          <w:szCs w:val="22"/>
          <w:lang w:val="es-CO"/>
        </w:rPr>
        <w:t xml:space="preserve">  </w:t>
      </w:r>
      <w:r w:rsidR="00EE0D00" w:rsidRPr="003C6BBF">
        <w:rPr>
          <w:rFonts w:ascii="Arial" w:hAnsi="Arial" w:cs="Arial"/>
          <w:bCs/>
          <w:sz w:val="24"/>
          <w:szCs w:val="24"/>
          <w:lang w:val="es-CO"/>
        </w:rPr>
        <w:t xml:space="preserve">Desde el inicio de la convocatoria </w:t>
      </w:r>
      <w:r w:rsidRPr="003C6BBF">
        <w:rPr>
          <w:rFonts w:ascii="Arial" w:hAnsi="Arial" w:cs="Arial"/>
          <w:bCs/>
          <w:sz w:val="22"/>
          <w:szCs w:val="22"/>
          <w:lang w:val="es-CO"/>
        </w:rPr>
        <w:t xml:space="preserve">el Comité de Evaluación de proyectos realizará verificación de la </w:t>
      </w:r>
      <w:r w:rsidRPr="003C6BBF">
        <w:rPr>
          <w:rFonts w:ascii="Arial" w:hAnsi="Arial" w:cs="Arial"/>
          <w:bCs/>
          <w:i/>
          <w:sz w:val="22"/>
          <w:szCs w:val="22"/>
          <w:lang w:val="es-CO"/>
        </w:rPr>
        <w:t xml:space="preserve">Metodología de Formulación de proyectos ESCA, </w:t>
      </w:r>
      <w:r w:rsidRPr="003C6BBF">
        <w:rPr>
          <w:rFonts w:ascii="Arial" w:hAnsi="Arial" w:cs="Arial"/>
          <w:bCs/>
          <w:sz w:val="22"/>
          <w:szCs w:val="22"/>
          <w:lang w:val="es-CO"/>
        </w:rPr>
        <w:t>los cuales se les asignará l</w:t>
      </w:r>
      <w:r w:rsidR="00D97702" w:rsidRPr="003C6BBF">
        <w:rPr>
          <w:rFonts w:ascii="Arial" w:hAnsi="Arial" w:cs="Arial"/>
          <w:bCs/>
          <w:sz w:val="22"/>
          <w:szCs w:val="22"/>
          <w:lang w:val="es-CO"/>
        </w:rPr>
        <w:t>os siguientes criterios de valoración</w:t>
      </w:r>
      <w:r w:rsidRPr="003C6BBF">
        <w:rPr>
          <w:rFonts w:ascii="Arial" w:hAnsi="Arial" w:cs="Arial"/>
          <w:bCs/>
          <w:sz w:val="22"/>
          <w:szCs w:val="22"/>
          <w:lang w:val="es-CO"/>
        </w:rPr>
        <w:t>:</w:t>
      </w:r>
    </w:p>
    <w:p w:rsidR="007B4FD9" w:rsidRPr="003C6BBF" w:rsidRDefault="007B4FD9" w:rsidP="007B4FD9">
      <w:pPr>
        <w:pStyle w:val="Prrafodelista"/>
        <w:rPr>
          <w:rFonts w:ascii="Arial" w:hAnsi="Arial" w:cs="Arial"/>
          <w:bCs/>
          <w:sz w:val="22"/>
          <w:szCs w:val="22"/>
          <w:lang w:val="es-CO"/>
        </w:rPr>
      </w:pPr>
    </w:p>
    <w:p w:rsidR="007B4FD9" w:rsidRPr="003C6BBF" w:rsidRDefault="007B4FD9" w:rsidP="007B4FD9">
      <w:pPr>
        <w:pStyle w:val="Prrafodelista"/>
        <w:numPr>
          <w:ilvl w:val="0"/>
          <w:numId w:val="2"/>
        </w:numPr>
        <w:jc w:val="both"/>
        <w:outlineLvl w:val="0"/>
        <w:rPr>
          <w:rFonts w:ascii="Arial" w:hAnsi="Arial" w:cs="Arial"/>
          <w:bCs/>
          <w:sz w:val="22"/>
        </w:rPr>
      </w:pPr>
      <w:r w:rsidRPr="003C6BBF">
        <w:rPr>
          <w:rFonts w:ascii="Arial" w:hAnsi="Arial" w:cs="Arial"/>
          <w:bCs/>
          <w:sz w:val="22"/>
        </w:rPr>
        <w:t>Experiencia comunitaria en contratación.</w:t>
      </w:r>
    </w:p>
    <w:p w:rsidR="007B4FD9" w:rsidRPr="003C6BBF" w:rsidRDefault="007B4FD9" w:rsidP="007B4FD9">
      <w:pPr>
        <w:pStyle w:val="Prrafodelista"/>
        <w:numPr>
          <w:ilvl w:val="0"/>
          <w:numId w:val="2"/>
        </w:numPr>
        <w:jc w:val="both"/>
        <w:outlineLvl w:val="0"/>
        <w:rPr>
          <w:rFonts w:ascii="Arial" w:hAnsi="Arial" w:cs="Arial"/>
          <w:bCs/>
          <w:sz w:val="22"/>
        </w:rPr>
      </w:pPr>
      <w:r w:rsidRPr="003C6BBF">
        <w:rPr>
          <w:rFonts w:ascii="Arial" w:hAnsi="Arial" w:cs="Arial"/>
          <w:bCs/>
          <w:sz w:val="22"/>
        </w:rPr>
        <w:t xml:space="preserve">Experiencia de actividades comunitarias (mantenimiento de caminos, </w:t>
      </w:r>
      <w:r w:rsidR="00195362" w:rsidRPr="003C6BBF">
        <w:rPr>
          <w:rFonts w:ascii="Arial" w:hAnsi="Arial" w:cs="Arial"/>
          <w:bCs/>
          <w:sz w:val="22"/>
        </w:rPr>
        <w:t xml:space="preserve">arreglo de la escuela, mantenimiento del salón comunal o sitios de reunión, </w:t>
      </w:r>
      <w:r w:rsidRPr="003C6BBF">
        <w:rPr>
          <w:rFonts w:ascii="Arial" w:hAnsi="Arial" w:cs="Arial"/>
          <w:bCs/>
          <w:sz w:val="22"/>
        </w:rPr>
        <w:t>capacitaciones</w:t>
      </w:r>
      <w:r w:rsidR="00195362" w:rsidRPr="003C6BBF">
        <w:rPr>
          <w:rFonts w:ascii="Arial" w:hAnsi="Arial" w:cs="Arial"/>
          <w:bCs/>
          <w:sz w:val="22"/>
        </w:rPr>
        <w:t xml:space="preserve"> entre otras</w:t>
      </w:r>
      <w:r w:rsidRPr="003C6BBF">
        <w:rPr>
          <w:rFonts w:ascii="Arial" w:hAnsi="Arial" w:cs="Arial"/>
          <w:bCs/>
          <w:sz w:val="22"/>
        </w:rPr>
        <w:t>).</w:t>
      </w:r>
    </w:p>
    <w:p w:rsidR="007B4FD9" w:rsidRPr="003C6BBF" w:rsidRDefault="007B4FD9" w:rsidP="007B4FD9">
      <w:pPr>
        <w:pStyle w:val="Prrafodelista"/>
        <w:numPr>
          <w:ilvl w:val="0"/>
          <w:numId w:val="2"/>
        </w:numPr>
        <w:jc w:val="both"/>
        <w:outlineLvl w:val="0"/>
        <w:rPr>
          <w:rFonts w:ascii="Arial" w:hAnsi="Arial" w:cs="Arial"/>
          <w:bCs/>
          <w:sz w:val="22"/>
        </w:rPr>
      </w:pPr>
      <w:r w:rsidRPr="003C6BBF">
        <w:rPr>
          <w:rFonts w:ascii="Arial" w:hAnsi="Arial" w:cs="Arial"/>
          <w:bCs/>
          <w:sz w:val="22"/>
        </w:rPr>
        <w:t>Experiencias en actividades ambientales (jornadas de limpieza de quebradas</w:t>
      </w:r>
      <w:r w:rsidR="00195362" w:rsidRPr="003C6BBF">
        <w:rPr>
          <w:rFonts w:ascii="Arial" w:hAnsi="Arial" w:cs="Arial"/>
          <w:bCs/>
          <w:sz w:val="22"/>
        </w:rPr>
        <w:t>, siembra de árboles, actividades de conservación, gestión del riesgo, capacitaciones entre otras</w:t>
      </w:r>
      <w:r w:rsidRPr="003C6BBF">
        <w:rPr>
          <w:rFonts w:ascii="Arial" w:hAnsi="Arial" w:cs="Arial"/>
          <w:bCs/>
          <w:sz w:val="22"/>
        </w:rPr>
        <w:t>).</w:t>
      </w:r>
    </w:p>
    <w:p w:rsidR="007B4FD9" w:rsidRPr="003C6BBF" w:rsidRDefault="007B4FD9" w:rsidP="007B4FD9">
      <w:pPr>
        <w:pStyle w:val="Prrafodelista"/>
        <w:numPr>
          <w:ilvl w:val="0"/>
          <w:numId w:val="2"/>
        </w:numPr>
        <w:jc w:val="both"/>
        <w:outlineLvl w:val="0"/>
        <w:rPr>
          <w:rFonts w:ascii="Arial" w:hAnsi="Arial" w:cs="Arial"/>
          <w:bCs/>
          <w:sz w:val="22"/>
        </w:rPr>
      </w:pPr>
      <w:r w:rsidRPr="003C6BBF">
        <w:rPr>
          <w:rFonts w:ascii="Arial" w:hAnsi="Arial" w:cs="Arial"/>
          <w:bCs/>
          <w:sz w:val="22"/>
        </w:rPr>
        <w:t>Registro fotográfico actividades comunitarias</w:t>
      </w:r>
      <w:r w:rsidR="00195362" w:rsidRPr="003C6BBF">
        <w:rPr>
          <w:rFonts w:ascii="Arial" w:hAnsi="Arial" w:cs="Arial"/>
          <w:bCs/>
          <w:sz w:val="22"/>
        </w:rPr>
        <w:t xml:space="preserve"> (de los últimos 5 años)</w:t>
      </w:r>
      <w:r w:rsidRPr="003C6BBF">
        <w:rPr>
          <w:rFonts w:ascii="Arial" w:hAnsi="Arial" w:cs="Arial"/>
          <w:bCs/>
          <w:sz w:val="22"/>
        </w:rPr>
        <w:t>.</w:t>
      </w:r>
    </w:p>
    <w:p w:rsidR="007B4FD9" w:rsidRPr="003C6BBF" w:rsidRDefault="007B4FD9" w:rsidP="007B4FD9">
      <w:pPr>
        <w:pStyle w:val="Prrafodelista"/>
        <w:numPr>
          <w:ilvl w:val="0"/>
          <w:numId w:val="2"/>
        </w:numPr>
        <w:jc w:val="both"/>
        <w:outlineLvl w:val="0"/>
        <w:rPr>
          <w:rFonts w:ascii="Arial" w:hAnsi="Arial" w:cs="Arial"/>
          <w:bCs/>
          <w:sz w:val="22"/>
        </w:rPr>
      </w:pPr>
      <w:r w:rsidRPr="003C6BBF">
        <w:rPr>
          <w:rFonts w:ascii="Arial" w:hAnsi="Arial" w:cs="Arial"/>
          <w:bCs/>
          <w:sz w:val="22"/>
        </w:rPr>
        <w:t>Registro fotográfico actividades ambientales</w:t>
      </w:r>
      <w:r w:rsidR="00195362" w:rsidRPr="003C6BBF">
        <w:rPr>
          <w:rFonts w:ascii="Arial" w:hAnsi="Arial" w:cs="Arial"/>
          <w:bCs/>
          <w:sz w:val="22"/>
        </w:rPr>
        <w:t xml:space="preserve"> (de los últimos 5 años)</w:t>
      </w:r>
      <w:r w:rsidRPr="003C6BBF">
        <w:rPr>
          <w:rFonts w:ascii="Arial" w:hAnsi="Arial" w:cs="Arial"/>
          <w:bCs/>
          <w:sz w:val="22"/>
        </w:rPr>
        <w:t>.</w:t>
      </w:r>
    </w:p>
    <w:p w:rsidR="007B4FD9" w:rsidRPr="003C6BBF" w:rsidRDefault="007B4FD9" w:rsidP="007B4FD9">
      <w:pPr>
        <w:pStyle w:val="Prrafodelista"/>
        <w:numPr>
          <w:ilvl w:val="0"/>
          <w:numId w:val="2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3C6BBF">
        <w:rPr>
          <w:rFonts w:ascii="Arial" w:hAnsi="Arial" w:cs="Arial"/>
          <w:bCs/>
          <w:sz w:val="22"/>
        </w:rPr>
        <w:t>Porcentaje de participación de asociados en la asamblea según listado de asistentes.</w:t>
      </w:r>
    </w:p>
    <w:p w:rsidR="007B4FD9" w:rsidRPr="003C6BBF" w:rsidRDefault="007B4FD9" w:rsidP="007B4FD9">
      <w:pPr>
        <w:pStyle w:val="Prrafodelista"/>
        <w:ind w:left="180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7B4FD9" w:rsidRPr="003C6BBF" w:rsidRDefault="007B4FD9" w:rsidP="00D97702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3C6BBF">
        <w:rPr>
          <w:rFonts w:ascii="Arial" w:hAnsi="Arial" w:cs="Arial"/>
          <w:b/>
          <w:bCs/>
          <w:sz w:val="24"/>
          <w:szCs w:val="24"/>
          <w:lang w:val="es-CO"/>
        </w:rPr>
        <w:t>Componente Ambiental:</w:t>
      </w:r>
      <w:r w:rsidRPr="003C6BBF">
        <w:rPr>
          <w:rFonts w:ascii="Arial" w:hAnsi="Arial" w:cs="Arial"/>
          <w:bCs/>
          <w:sz w:val="24"/>
          <w:szCs w:val="24"/>
          <w:lang w:val="es-CO"/>
        </w:rPr>
        <w:t xml:space="preserve">  Para este criterio se tendrá en cuenta aquellas zonas que describan aspectos ambientales a trabajar (cuenten  con fuentes hídricas que proteger en la vereda, afectaciones por fenómenos naturales, interés comunitario reconocido a través de actividades de la junta por conservar o proteger el ambiente)</w:t>
      </w:r>
    </w:p>
    <w:p w:rsidR="007B4FD9" w:rsidRPr="003C6BBF" w:rsidRDefault="007B4FD9" w:rsidP="007B4FD9">
      <w:pPr>
        <w:pStyle w:val="Prrafodelista"/>
        <w:ind w:left="1276"/>
        <w:jc w:val="both"/>
        <w:outlineLvl w:val="0"/>
        <w:rPr>
          <w:rFonts w:ascii="Arial" w:hAnsi="Arial" w:cs="Arial"/>
          <w:bCs/>
          <w:szCs w:val="24"/>
          <w:lang w:val="es-CO"/>
        </w:rPr>
      </w:pPr>
    </w:p>
    <w:p w:rsidR="007B4FD9" w:rsidRPr="003C6BBF" w:rsidRDefault="007B4FD9" w:rsidP="007B4FD9">
      <w:pPr>
        <w:pStyle w:val="Prrafodelista"/>
        <w:numPr>
          <w:ilvl w:val="0"/>
          <w:numId w:val="4"/>
        </w:numPr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C6BBF">
        <w:rPr>
          <w:rFonts w:ascii="Arial" w:hAnsi="Arial" w:cs="Arial"/>
          <w:bCs/>
          <w:sz w:val="24"/>
          <w:szCs w:val="24"/>
        </w:rPr>
        <w:t>Incluye información de Fuente hídrica a proteger.</w:t>
      </w:r>
    </w:p>
    <w:p w:rsidR="007B4FD9" w:rsidRPr="003C6BBF" w:rsidRDefault="00BA5AAF" w:rsidP="007B4FD9">
      <w:pPr>
        <w:pStyle w:val="Prrafodelista"/>
        <w:numPr>
          <w:ilvl w:val="0"/>
          <w:numId w:val="4"/>
        </w:numPr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C6BBF">
        <w:rPr>
          <w:rFonts w:ascii="Arial" w:hAnsi="Arial" w:cs="Arial"/>
          <w:bCs/>
          <w:sz w:val="24"/>
          <w:szCs w:val="24"/>
        </w:rPr>
        <w:t>Fuentes hídricas que contribuyan al a</w:t>
      </w:r>
      <w:r w:rsidR="007B4FD9" w:rsidRPr="003C6BBF">
        <w:rPr>
          <w:rFonts w:ascii="Arial" w:hAnsi="Arial" w:cs="Arial"/>
          <w:bCs/>
          <w:sz w:val="24"/>
          <w:szCs w:val="24"/>
        </w:rPr>
        <w:t xml:space="preserve">bastecimiento comunitario </w:t>
      </w:r>
      <w:r w:rsidRPr="003C6BBF">
        <w:rPr>
          <w:rFonts w:ascii="Arial" w:hAnsi="Arial" w:cs="Arial"/>
          <w:bCs/>
          <w:sz w:val="24"/>
          <w:szCs w:val="24"/>
        </w:rPr>
        <w:t xml:space="preserve">de agua </w:t>
      </w:r>
      <w:r w:rsidR="007B4FD9" w:rsidRPr="003C6BBF">
        <w:rPr>
          <w:rFonts w:ascii="Arial" w:hAnsi="Arial" w:cs="Arial"/>
          <w:bCs/>
          <w:sz w:val="24"/>
          <w:szCs w:val="24"/>
        </w:rPr>
        <w:t>para consumo humano.</w:t>
      </w:r>
    </w:p>
    <w:p w:rsidR="007B4FD9" w:rsidRPr="003C6BBF" w:rsidRDefault="007B4FD9" w:rsidP="007B4FD9">
      <w:pPr>
        <w:pStyle w:val="Prrafodelista"/>
        <w:numPr>
          <w:ilvl w:val="0"/>
          <w:numId w:val="4"/>
        </w:numPr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C6BBF">
        <w:rPr>
          <w:rFonts w:ascii="Arial" w:hAnsi="Arial" w:cs="Arial"/>
          <w:bCs/>
          <w:sz w:val="24"/>
          <w:szCs w:val="24"/>
        </w:rPr>
        <w:t>Nacimientos u ojos de agua existentes en la vereda que requieren ser protegidos.</w:t>
      </w:r>
    </w:p>
    <w:p w:rsidR="007B4FD9" w:rsidRPr="003C6BBF" w:rsidRDefault="007B4FD9" w:rsidP="007B4FD9">
      <w:pPr>
        <w:pStyle w:val="Prrafodelista"/>
        <w:numPr>
          <w:ilvl w:val="0"/>
          <w:numId w:val="4"/>
        </w:numPr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C6BBF">
        <w:rPr>
          <w:rFonts w:ascii="Arial" w:hAnsi="Arial" w:cs="Arial"/>
          <w:bCs/>
          <w:sz w:val="24"/>
          <w:szCs w:val="24"/>
        </w:rPr>
        <w:lastRenderedPageBreak/>
        <w:t>Descripción de la situación a mejorar con el proyecto.</w:t>
      </w:r>
    </w:p>
    <w:p w:rsidR="007B4FD9" w:rsidRPr="003C6BBF" w:rsidRDefault="007B4FD9" w:rsidP="007B4FD9">
      <w:pPr>
        <w:pStyle w:val="Prrafodelista"/>
        <w:numPr>
          <w:ilvl w:val="0"/>
          <w:numId w:val="4"/>
        </w:numPr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C6BBF">
        <w:rPr>
          <w:rFonts w:ascii="Arial" w:hAnsi="Arial" w:cs="Arial"/>
          <w:bCs/>
          <w:sz w:val="24"/>
          <w:szCs w:val="24"/>
        </w:rPr>
        <w:t xml:space="preserve">Registro fotográfico situación a mejorar con el proyecto.  </w:t>
      </w:r>
    </w:p>
    <w:p w:rsidR="007B4FD9" w:rsidRPr="003C6BBF" w:rsidRDefault="007B4FD9" w:rsidP="007B4FD9">
      <w:pPr>
        <w:pStyle w:val="Prrafodelista"/>
        <w:numPr>
          <w:ilvl w:val="0"/>
          <w:numId w:val="4"/>
        </w:numPr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C6BBF">
        <w:rPr>
          <w:rFonts w:ascii="Arial" w:hAnsi="Arial" w:cs="Arial"/>
          <w:bCs/>
          <w:sz w:val="24"/>
          <w:szCs w:val="24"/>
        </w:rPr>
        <w:t>Antecedentes de proyectos ambientales generados en la zona de influencia de la quebrada o nacimientos.</w:t>
      </w:r>
    </w:p>
    <w:p w:rsidR="007B4FD9" w:rsidRPr="003C6BBF" w:rsidRDefault="007B4FD9" w:rsidP="007B4FD9">
      <w:pPr>
        <w:pStyle w:val="Prrafodelista"/>
        <w:numPr>
          <w:ilvl w:val="0"/>
          <w:numId w:val="4"/>
        </w:numPr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C6BBF">
        <w:rPr>
          <w:rFonts w:ascii="Arial" w:hAnsi="Arial" w:cs="Arial"/>
          <w:bCs/>
          <w:sz w:val="24"/>
          <w:szCs w:val="24"/>
        </w:rPr>
        <w:t>Afectaciones por fenómenos naturales en la vereda en los últimos 5 años.</w:t>
      </w:r>
    </w:p>
    <w:p w:rsidR="007B4FD9" w:rsidRPr="003C6BBF" w:rsidRDefault="007B4FD9" w:rsidP="007B4FD9">
      <w:pPr>
        <w:jc w:val="both"/>
        <w:outlineLvl w:val="0"/>
        <w:rPr>
          <w:rFonts w:ascii="Arial" w:hAnsi="Arial" w:cs="Arial"/>
          <w:bCs/>
          <w:sz w:val="28"/>
        </w:rPr>
      </w:pPr>
    </w:p>
    <w:p w:rsidR="007B4FD9" w:rsidRPr="003C6BBF" w:rsidRDefault="00650B3E" w:rsidP="007B4FD9">
      <w:pPr>
        <w:jc w:val="both"/>
        <w:outlineLvl w:val="0"/>
        <w:rPr>
          <w:rFonts w:ascii="Arial" w:hAnsi="Arial" w:cs="Arial"/>
          <w:bCs/>
          <w:lang w:val="es-CO"/>
        </w:rPr>
      </w:pPr>
      <w:r w:rsidRPr="003C6BBF">
        <w:rPr>
          <w:rFonts w:ascii="Arial" w:hAnsi="Arial" w:cs="Arial"/>
          <w:b/>
          <w:bCs/>
          <w:lang w:val="es-CO"/>
        </w:rPr>
        <w:t>3.7</w:t>
      </w:r>
      <w:r w:rsidR="007B4FD9" w:rsidRPr="003C6BBF">
        <w:rPr>
          <w:rFonts w:ascii="Arial" w:hAnsi="Arial" w:cs="Arial"/>
          <w:b/>
          <w:bCs/>
          <w:lang w:val="es-CO"/>
        </w:rPr>
        <w:t xml:space="preserve">. </w:t>
      </w:r>
      <w:r w:rsidR="007B4FD9" w:rsidRPr="003C6BBF">
        <w:rPr>
          <w:rFonts w:ascii="Arial" w:hAnsi="Arial" w:cs="Arial"/>
          <w:b/>
          <w:bCs/>
          <w:lang w:val="es-CO"/>
        </w:rPr>
        <w:tab/>
      </w:r>
      <w:r w:rsidRPr="003C6BBF">
        <w:rPr>
          <w:rFonts w:ascii="Arial" w:hAnsi="Arial" w:cs="Arial"/>
          <w:b/>
          <w:bCs/>
          <w:lang w:val="es-CO"/>
        </w:rPr>
        <w:t xml:space="preserve">PUBLICACIÓN DE </w:t>
      </w:r>
      <w:r w:rsidR="007B4FD9" w:rsidRPr="003C6BBF">
        <w:rPr>
          <w:rFonts w:ascii="Arial" w:hAnsi="Arial" w:cs="Arial"/>
          <w:b/>
          <w:bCs/>
          <w:lang w:val="es-CO"/>
        </w:rPr>
        <w:t>RESULTADOS:</w:t>
      </w:r>
      <w:r w:rsidR="007B4FD9" w:rsidRPr="003C6BBF">
        <w:rPr>
          <w:rFonts w:ascii="Arial" w:hAnsi="Arial" w:cs="Arial"/>
          <w:bCs/>
          <w:lang w:val="es-CO"/>
        </w:rPr>
        <w:t xml:space="preserve"> Luego del proceso de evaluación el Instituto de Acción Comunal y Participación Ciudadana IDACO y la Corporación Autónoma Regional CAR procederá a publicar los resultados de la convocatoria en sus sitios web oficiales. </w:t>
      </w:r>
      <w:hyperlink r:id="rId12" w:history="1">
        <w:r w:rsidR="00B54D9B" w:rsidRPr="003C6BBF">
          <w:rPr>
            <w:rStyle w:val="Hipervnculo"/>
            <w:rFonts w:ascii="Arial" w:hAnsi="Arial" w:cs="Arial"/>
            <w:bCs/>
            <w:color w:val="auto"/>
            <w:lang w:val="es-CO"/>
          </w:rPr>
          <w:t>http://www.cundinamarca.gov.co/wps/portal/Idaco</w:t>
        </w:r>
      </w:hyperlink>
      <w:r w:rsidR="007B4FD9" w:rsidRPr="003C6BBF">
        <w:rPr>
          <w:rFonts w:ascii="Arial" w:hAnsi="Arial" w:cs="Arial"/>
          <w:bCs/>
          <w:lang w:val="es-CO"/>
        </w:rPr>
        <w:t xml:space="preserve"> </w:t>
      </w:r>
      <w:r w:rsidR="00B54D9B" w:rsidRPr="003C6BBF">
        <w:rPr>
          <w:rFonts w:ascii="Arial" w:hAnsi="Arial" w:cs="Arial"/>
          <w:bCs/>
          <w:lang w:val="es-CO"/>
        </w:rPr>
        <w:t>y</w:t>
      </w:r>
      <w:r w:rsidR="007B4FD9" w:rsidRPr="003C6BBF">
        <w:rPr>
          <w:rFonts w:ascii="Arial" w:hAnsi="Arial" w:cs="Arial"/>
          <w:bCs/>
          <w:lang w:val="es-CO"/>
        </w:rPr>
        <w:t xml:space="preserve"> </w:t>
      </w:r>
      <w:hyperlink r:id="rId13" w:history="1">
        <w:r w:rsidR="00EC095F" w:rsidRPr="003C6BBF">
          <w:rPr>
            <w:rStyle w:val="Hipervnculo"/>
            <w:rFonts w:ascii="Arial" w:hAnsi="Arial" w:cs="Arial"/>
            <w:bCs/>
            <w:color w:val="auto"/>
            <w:lang w:val="es-CO"/>
          </w:rPr>
          <w:t>www.car.gov.co</w:t>
        </w:r>
      </w:hyperlink>
      <w:r w:rsidR="00EC095F" w:rsidRPr="003C6BBF">
        <w:rPr>
          <w:rFonts w:ascii="Arial" w:hAnsi="Arial" w:cs="Arial"/>
          <w:bCs/>
          <w:lang w:val="es-CO"/>
        </w:rPr>
        <w:t xml:space="preserve"> </w:t>
      </w:r>
    </w:p>
    <w:p w:rsidR="00EC095F" w:rsidRPr="003C6BBF" w:rsidRDefault="00655155" w:rsidP="007B4FD9">
      <w:pPr>
        <w:jc w:val="both"/>
        <w:outlineLvl w:val="0"/>
        <w:rPr>
          <w:rFonts w:ascii="Arial" w:hAnsi="Arial" w:cs="Arial"/>
          <w:bCs/>
          <w:lang w:val="es-CO"/>
        </w:rPr>
      </w:pPr>
      <w:r w:rsidRPr="003C6BBF">
        <w:rPr>
          <w:rFonts w:ascii="Arial" w:hAnsi="Arial" w:cs="Arial"/>
          <w:bCs/>
          <w:lang w:val="es-CO"/>
        </w:rPr>
        <w:t>Once (</w:t>
      </w:r>
      <w:r w:rsidR="00BA5AAF" w:rsidRPr="003C6BBF">
        <w:rPr>
          <w:rFonts w:ascii="Arial" w:hAnsi="Arial" w:cs="Arial"/>
          <w:bCs/>
          <w:lang w:val="es-CO"/>
        </w:rPr>
        <w:t>11</w:t>
      </w:r>
      <w:r w:rsidRPr="003C6BBF">
        <w:rPr>
          <w:rFonts w:ascii="Arial" w:hAnsi="Arial" w:cs="Arial"/>
          <w:bCs/>
          <w:lang w:val="es-CO"/>
        </w:rPr>
        <w:t>)</w:t>
      </w:r>
      <w:r w:rsidR="00BA5AAF" w:rsidRPr="003C6BBF">
        <w:rPr>
          <w:rFonts w:ascii="Arial" w:hAnsi="Arial" w:cs="Arial"/>
          <w:bCs/>
          <w:lang w:val="es-CO"/>
        </w:rPr>
        <w:t xml:space="preserve"> días calendario </w:t>
      </w:r>
      <w:proofErr w:type="gramStart"/>
      <w:r w:rsidR="00BA5AAF" w:rsidRPr="003C6BBF">
        <w:rPr>
          <w:rFonts w:ascii="Arial" w:hAnsi="Arial" w:cs="Arial"/>
          <w:bCs/>
          <w:lang w:val="es-CO"/>
        </w:rPr>
        <w:t>posteriores</w:t>
      </w:r>
      <w:proofErr w:type="gramEnd"/>
      <w:r w:rsidR="00BA5AAF" w:rsidRPr="003C6BBF">
        <w:rPr>
          <w:rFonts w:ascii="Arial" w:hAnsi="Arial" w:cs="Arial"/>
          <w:bCs/>
          <w:lang w:val="es-CO"/>
        </w:rPr>
        <w:t xml:space="preserve"> a la fecha de cierre de la convocatoria (Octubre 5</w:t>
      </w:r>
      <w:r w:rsidRPr="003C6BBF">
        <w:rPr>
          <w:rFonts w:ascii="Arial" w:hAnsi="Arial" w:cs="Arial"/>
          <w:bCs/>
          <w:lang w:val="es-CO"/>
        </w:rPr>
        <w:t xml:space="preserve"> de 2016</w:t>
      </w:r>
      <w:r w:rsidR="00BA5AAF" w:rsidRPr="003C6BBF">
        <w:rPr>
          <w:rFonts w:ascii="Arial" w:hAnsi="Arial" w:cs="Arial"/>
          <w:bCs/>
          <w:lang w:val="es-CO"/>
        </w:rPr>
        <w:t>), se publicará el listado de organizaciones que cumplieron con todos los requisit</w:t>
      </w:r>
      <w:r w:rsidRPr="003C6BBF">
        <w:rPr>
          <w:rFonts w:ascii="Arial" w:hAnsi="Arial" w:cs="Arial"/>
          <w:bCs/>
          <w:lang w:val="es-CO"/>
        </w:rPr>
        <w:t>os de acuerdo a la convocatoria y fueron seleccionados por su propuesta y trabajo comunitario y ambiental con un principio de equidad territorial.</w:t>
      </w:r>
    </w:p>
    <w:p w:rsidR="00650B3E" w:rsidRPr="003C6BBF" w:rsidRDefault="00650B3E" w:rsidP="00650B3E">
      <w:pPr>
        <w:jc w:val="both"/>
        <w:outlineLvl w:val="0"/>
        <w:rPr>
          <w:rFonts w:ascii="Arial" w:hAnsi="Arial" w:cs="Arial"/>
          <w:bCs/>
          <w:lang w:val="es-CO"/>
        </w:rPr>
      </w:pPr>
      <w:r w:rsidRPr="003C6BBF">
        <w:rPr>
          <w:rFonts w:ascii="Arial" w:hAnsi="Arial" w:cs="Arial"/>
          <w:b/>
          <w:bCs/>
          <w:lang w:val="es-CO"/>
        </w:rPr>
        <w:t xml:space="preserve">3.8. </w:t>
      </w:r>
      <w:r w:rsidRPr="003C6BBF">
        <w:rPr>
          <w:rFonts w:ascii="Arial" w:hAnsi="Arial" w:cs="Arial"/>
          <w:b/>
          <w:bCs/>
          <w:lang w:val="es-CO"/>
        </w:rPr>
        <w:tab/>
        <w:t>RECLAMACIONES:</w:t>
      </w:r>
      <w:r w:rsidRPr="003C6BBF">
        <w:rPr>
          <w:rFonts w:ascii="Arial" w:hAnsi="Arial" w:cs="Arial"/>
          <w:bCs/>
          <w:lang w:val="es-CO"/>
        </w:rPr>
        <w:t xml:space="preserve"> </w:t>
      </w:r>
      <w:r w:rsidR="00655155" w:rsidRPr="003C6BBF">
        <w:rPr>
          <w:rFonts w:ascii="Arial" w:hAnsi="Arial" w:cs="Arial"/>
          <w:bCs/>
          <w:lang w:val="es-CO"/>
        </w:rPr>
        <w:t xml:space="preserve">Las organizaciones que no se encuentren en el anterior listado tendrán el derecho a radicar las reclamaciones respectivas y </w:t>
      </w:r>
      <w:r w:rsidRPr="003C6BBF">
        <w:rPr>
          <w:rFonts w:ascii="Arial" w:hAnsi="Arial" w:cs="Arial"/>
          <w:bCs/>
          <w:lang w:val="es-CO"/>
        </w:rPr>
        <w:t xml:space="preserve">tendrán </w:t>
      </w:r>
      <w:r w:rsidR="00655155" w:rsidRPr="003C6BBF">
        <w:rPr>
          <w:rFonts w:ascii="Arial" w:hAnsi="Arial" w:cs="Arial"/>
          <w:bCs/>
          <w:lang w:val="es-CO"/>
        </w:rPr>
        <w:t>dos (</w:t>
      </w:r>
      <w:r w:rsidR="004164F0" w:rsidRPr="003C6BBF">
        <w:rPr>
          <w:rFonts w:ascii="Arial" w:hAnsi="Arial" w:cs="Arial"/>
          <w:bCs/>
          <w:lang w:val="es-CO"/>
        </w:rPr>
        <w:t>2</w:t>
      </w:r>
      <w:r w:rsidR="00655155" w:rsidRPr="003C6BBF">
        <w:rPr>
          <w:rFonts w:ascii="Arial" w:hAnsi="Arial" w:cs="Arial"/>
          <w:bCs/>
          <w:lang w:val="es-CO"/>
        </w:rPr>
        <w:t>)</w:t>
      </w:r>
      <w:r w:rsidRPr="003C6BBF">
        <w:rPr>
          <w:rFonts w:ascii="Arial" w:hAnsi="Arial" w:cs="Arial"/>
          <w:bCs/>
          <w:lang w:val="es-CO"/>
        </w:rPr>
        <w:t xml:space="preserve"> días hábiles </w:t>
      </w:r>
      <w:r w:rsidR="007423ED" w:rsidRPr="003C6BBF">
        <w:rPr>
          <w:rFonts w:ascii="Arial" w:hAnsi="Arial" w:cs="Arial"/>
          <w:bCs/>
          <w:lang w:val="es-CO"/>
        </w:rPr>
        <w:t>posterior</w:t>
      </w:r>
      <w:r w:rsidR="00751918" w:rsidRPr="003C6BBF">
        <w:rPr>
          <w:rFonts w:ascii="Arial" w:hAnsi="Arial" w:cs="Arial"/>
          <w:bCs/>
          <w:lang w:val="es-CO"/>
        </w:rPr>
        <w:t>es</w:t>
      </w:r>
      <w:r w:rsidR="007423ED" w:rsidRPr="003C6BBF">
        <w:rPr>
          <w:rFonts w:ascii="Arial" w:hAnsi="Arial" w:cs="Arial"/>
          <w:bCs/>
          <w:lang w:val="es-CO"/>
        </w:rPr>
        <w:t xml:space="preserve"> a la publicación de resultados</w:t>
      </w:r>
      <w:r w:rsidR="00751918" w:rsidRPr="003C6BBF">
        <w:rPr>
          <w:rFonts w:ascii="Arial" w:hAnsi="Arial" w:cs="Arial"/>
          <w:bCs/>
          <w:lang w:val="es-CO"/>
        </w:rPr>
        <w:t xml:space="preserve"> (Octubre 6 y 7</w:t>
      </w:r>
      <w:r w:rsidR="00655155" w:rsidRPr="003C6BBF">
        <w:rPr>
          <w:rFonts w:ascii="Arial" w:hAnsi="Arial" w:cs="Arial"/>
          <w:bCs/>
          <w:lang w:val="es-CO"/>
        </w:rPr>
        <w:t xml:space="preserve"> de 2016</w:t>
      </w:r>
      <w:r w:rsidR="00751918" w:rsidRPr="003C6BBF">
        <w:rPr>
          <w:rFonts w:ascii="Arial" w:hAnsi="Arial" w:cs="Arial"/>
          <w:bCs/>
          <w:lang w:val="es-CO"/>
        </w:rPr>
        <w:t>)</w:t>
      </w:r>
      <w:r w:rsidRPr="003C6BBF">
        <w:rPr>
          <w:rFonts w:ascii="Arial" w:hAnsi="Arial" w:cs="Arial"/>
          <w:bCs/>
          <w:lang w:val="es-CO"/>
        </w:rPr>
        <w:t xml:space="preserve"> y el Comité de Evaluación resolverá las mismas en los </w:t>
      </w:r>
      <w:r w:rsidR="00655155" w:rsidRPr="003C6BBF">
        <w:rPr>
          <w:rFonts w:ascii="Arial" w:hAnsi="Arial" w:cs="Arial"/>
          <w:bCs/>
          <w:lang w:val="es-CO"/>
        </w:rPr>
        <w:t>dos (</w:t>
      </w:r>
      <w:r w:rsidRPr="003C6BBF">
        <w:rPr>
          <w:rFonts w:ascii="Arial" w:hAnsi="Arial" w:cs="Arial"/>
          <w:bCs/>
          <w:lang w:val="es-CO"/>
        </w:rPr>
        <w:t>2</w:t>
      </w:r>
      <w:r w:rsidR="00655155" w:rsidRPr="003C6BBF">
        <w:rPr>
          <w:rFonts w:ascii="Arial" w:hAnsi="Arial" w:cs="Arial"/>
          <w:bCs/>
          <w:lang w:val="es-CO"/>
        </w:rPr>
        <w:t>)</w:t>
      </w:r>
      <w:r w:rsidRPr="003C6BBF">
        <w:rPr>
          <w:rFonts w:ascii="Arial" w:hAnsi="Arial" w:cs="Arial"/>
          <w:bCs/>
          <w:lang w:val="es-CO"/>
        </w:rPr>
        <w:t xml:space="preserve"> días hábiles </w:t>
      </w:r>
      <w:r w:rsidR="00751918" w:rsidRPr="003C6BBF">
        <w:rPr>
          <w:rFonts w:ascii="Arial" w:hAnsi="Arial" w:cs="Arial"/>
          <w:bCs/>
          <w:lang w:val="es-CO"/>
        </w:rPr>
        <w:t>siguientes (Octubre 10 y 11</w:t>
      </w:r>
      <w:r w:rsidR="00655155" w:rsidRPr="003C6BBF">
        <w:rPr>
          <w:rFonts w:ascii="Arial" w:hAnsi="Arial" w:cs="Arial"/>
          <w:bCs/>
          <w:lang w:val="es-CO"/>
        </w:rPr>
        <w:t xml:space="preserve"> de 2016</w:t>
      </w:r>
      <w:r w:rsidR="00751918" w:rsidRPr="003C6BBF">
        <w:rPr>
          <w:rFonts w:ascii="Arial" w:hAnsi="Arial" w:cs="Arial"/>
          <w:bCs/>
          <w:lang w:val="es-CO"/>
        </w:rPr>
        <w:t>)</w:t>
      </w:r>
      <w:r w:rsidRPr="003C6BBF">
        <w:rPr>
          <w:rFonts w:ascii="Arial" w:hAnsi="Arial" w:cs="Arial"/>
          <w:bCs/>
          <w:lang w:val="es-CO"/>
        </w:rPr>
        <w:t xml:space="preserve">.  </w:t>
      </w:r>
      <w:r w:rsidR="00655155" w:rsidRPr="003C6BBF">
        <w:rPr>
          <w:rFonts w:ascii="Arial" w:hAnsi="Arial" w:cs="Arial"/>
          <w:bCs/>
          <w:lang w:val="es-CO"/>
        </w:rPr>
        <w:t>En caso necesario se podrá optar por una respuesta colectiva a las diversas reclamaciones.</w:t>
      </w:r>
    </w:p>
    <w:p w:rsidR="00650B3E" w:rsidRPr="003C6BBF" w:rsidRDefault="00650B3E" w:rsidP="00650B3E">
      <w:pPr>
        <w:jc w:val="both"/>
        <w:outlineLvl w:val="0"/>
        <w:rPr>
          <w:rFonts w:ascii="Arial" w:hAnsi="Arial" w:cs="Arial"/>
          <w:bCs/>
          <w:lang w:val="es-CO"/>
        </w:rPr>
      </w:pPr>
      <w:r w:rsidRPr="003C6BBF">
        <w:rPr>
          <w:rFonts w:ascii="Arial" w:hAnsi="Arial" w:cs="Arial"/>
          <w:b/>
          <w:bCs/>
          <w:lang w:val="es-CO"/>
        </w:rPr>
        <w:t xml:space="preserve">3.9. </w:t>
      </w:r>
      <w:r w:rsidRPr="003C6BBF">
        <w:rPr>
          <w:rFonts w:ascii="Arial" w:hAnsi="Arial" w:cs="Arial"/>
          <w:b/>
          <w:bCs/>
          <w:lang w:val="es-CO"/>
        </w:rPr>
        <w:tab/>
        <w:t>PUBLICACIÓN DEFINITIVA DE RESULTADOS:</w:t>
      </w:r>
      <w:r w:rsidRPr="003C6BBF">
        <w:rPr>
          <w:rFonts w:ascii="Arial" w:hAnsi="Arial" w:cs="Arial"/>
          <w:bCs/>
          <w:lang w:val="es-CO"/>
        </w:rPr>
        <w:t xml:space="preserve"> </w:t>
      </w:r>
      <w:r w:rsidR="00751918" w:rsidRPr="003C6BBF">
        <w:rPr>
          <w:rFonts w:ascii="Arial" w:hAnsi="Arial" w:cs="Arial"/>
          <w:bCs/>
          <w:lang w:val="es-CO"/>
        </w:rPr>
        <w:t xml:space="preserve">En los </w:t>
      </w:r>
      <w:r w:rsidR="00655155" w:rsidRPr="003C6BBF">
        <w:rPr>
          <w:rFonts w:ascii="Arial" w:hAnsi="Arial" w:cs="Arial"/>
          <w:bCs/>
          <w:lang w:val="es-CO"/>
        </w:rPr>
        <w:t>tres (3)</w:t>
      </w:r>
      <w:r w:rsidR="00751918" w:rsidRPr="003C6BBF">
        <w:rPr>
          <w:rFonts w:ascii="Arial" w:hAnsi="Arial" w:cs="Arial"/>
          <w:bCs/>
          <w:lang w:val="es-CO"/>
        </w:rPr>
        <w:t xml:space="preserve"> días hábiles</w:t>
      </w:r>
      <w:r w:rsidR="00BA558C" w:rsidRPr="003C6BBF">
        <w:rPr>
          <w:rFonts w:ascii="Arial" w:hAnsi="Arial" w:cs="Arial"/>
          <w:bCs/>
          <w:lang w:val="es-CO"/>
        </w:rPr>
        <w:t xml:space="preserve"> siguiente</w:t>
      </w:r>
      <w:r w:rsidR="00751918" w:rsidRPr="003C6BBF">
        <w:rPr>
          <w:rFonts w:ascii="Arial" w:hAnsi="Arial" w:cs="Arial"/>
          <w:bCs/>
          <w:lang w:val="es-CO"/>
        </w:rPr>
        <w:t>s</w:t>
      </w:r>
      <w:r w:rsidR="00BA558C" w:rsidRPr="003C6BBF">
        <w:rPr>
          <w:rFonts w:ascii="Arial" w:hAnsi="Arial" w:cs="Arial"/>
          <w:bCs/>
          <w:lang w:val="es-CO"/>
        </w:rPr>
        <w:t xml:space="preserve"> al periodo de </w:t>
      </w:r>
      <w:r w:rsidRPr="003C6BBF">
        <w:rPr>
          <w:rFonts w:ascii="Arial" w:hAnsi="Arial" w:cs="Arial"/>
          <w:bCs/>
          <w:lang w:val="es-CO"/>
        </w:rPr>
        <w:t>reclamaciones se procederá a publicar los resultados definitivos de la convocatoria en sus sitios web oficiales</w:t>
      </w:r>
      <w:r w:rsidR="00751918" w:rsidRPr="003C6BBF">
        <w:rPr>
          <w:rFonts w:ascii="Arial" w:hAnsi="Arial" w:cs="Arial"/>
          <w:bCs/>
          <w:lang w:val="es-CO"/>
        </w:rPr>
        <w:t xml:space="preserve"> (Octubre 13</w:t>
      </w:r>
      <w:r w:rsidR="00655155" w:rsidRPr="003C6BBF">
        <w:rPr>
          <w:rFonts w:ascii="Arial" w:hAnsi="Arial" w:cs="Arial"/>
          <w:bCs/>
          <w:lang w:val="es-CO"/>
        </w:rPr>
        <w:t xml:space="preserve"> de 2016</w:t>
      </w:r>
      <w:r w:rsidR="00751918" w:rsidRPr="003C6BBF">
        <w:rPr>
          <w:rFonts w:ascii="Arial" w:hAnsi="Arial" w:cs="Arial"/>
          <w:bCs/>
          <w:lang w:val="es-CO"/>
        </w:rPr>
        <w:t>)</w:t>
      </w:r>
      <w:r w:rsidRPr="003C6BBF">
        <w:rPr>
          <w:rFonts w:ascii="Arial" w:hAnsi="Arial" w:cs="Arial"/>
          <w:bCs/>
          <w:lang w:val="es-CO"/>
        </w:rPr>
        <w:t xml:space="preserve">. </w:t>
      </w:r>
      <w:hyperlink r:id="rId14" w:history="1">
        <w:r w:rsidRPr="003C6BBF">
          <w:rPr>
            <w:rStyle w:val="Hipervnculo"/>
            <w:rFonts w:ascii="Arial" w:hAnsi="Arial" w:cs="Arial"/>
            <w:bCs/>
            <w:color w:val="auto"/>
            <w:lang w:val="es-CO"/>
          </w:rPr>
          <w:t>http://www.cundinamarca.gov.co/wps/portal/Idaco</w:t>
        </w:r>
      </w:hyperlink>
      <w:r w:rsidRPr="003C6BBF">
        <w:rPr>
          <w:rFonts w:ascii="Arial" w:hAnsi="Arial" w:cs="Arial"/>
          <w:bCs/>
          <w:lang w:val="es-CO"/>
        </w:rPr>
        <w:t xml:space="preserve"> y </w:t>
      </w:r>
      <w:hyperlink r:id="rId15" w:history="1">
        <w:r w:rsidRPr="003C6BBF">
          <w:rPr>
            <w:rStyle w:val="Hipervnculo"/>
            <w:rFonts w:ascii="Arial" w:hAnsi="Arial" w:cs="Arial"/>
            <w:bCs/>
            <w:color w:val="auto"/>
            <w:lang w:val="es-CO"/>
          </w:rPr>
          <w:t>www.car.gov.co</w:t>
        </w:r>
      </w:hyperlink>
      <w:r w:rsidRPr="003C6BBF">
        <w:rPr>
          <w:rFonts w:ascii="Arial" w:hAnsi="Arial" w:cs="Arial"/>
          <w:bCs/>
          <w:lang w:val="es-CO"/>
        </w:rPr>
        <w:t xml:space="preserve"> </w:t>
      </w:r>
    </w:p>
    <w:p w:rsidR="00BA558C" w:rsidRPr="003C6BBF" w:rsidRDefault="00BA558C" w:rsidP="007B4FD9">
      <w:pPr>
        <w:outlineLvl w:val="0"/>
        <w:rPr>
          <w:rFonts w:ascii="Arial" w:hAnsi="Arial" w:cs="Arial"/>
          <w:b/>
          <w:bCs/>
          <w:lang w:val="es-CO"/>
        </w:rPr>
      </w:pPr>
    </w:p>
    <w:p w:rsidR="007B4FD9" w:rsidRPr="003C6BBF" w:rsidRDefault="00BA558C" w:rsidP="007B4FD9">
      <w:pPr>
        <w:outlineLvl w:val="0"/>
        <w:rPr>
          <w:rFonts w:ascii="Arial" w:hAnsi="Arial" w:cs="Arial"/>
          <w:lang w:val="es-CO"/>
        </w:rPr>
      </w:pPr>
      <w:r w:rsidRPr="003C6BBF">
        <w:rPr>
          <w:rFonts w:ascii="Arial" w:hAnsi="Arial" w:cs="Arial"/>
          <w:b/>
          <w:bCs/>
          <w:lang w:val="es-CO"/>
        </w:rPr>
        <w:t>4.</w:t>
      </w:r>
      <w:r w:rsidR="007B4FD9" w:rsidRPr="003C6BBF">
        <w:rPr>
          <w:rFonts w:ascii="Arial" w:hAnsi="Arial" w:cs="Arial"/>
          <w:b/>
          <w:bCs/>
          <w:lang w:val="es-CO"/>
        </w:rPr>
        <w:tab/>
        <w:t>PROPUESTAS SELECCIONADAS:</w:t>
      </w:r>
      <w:r w:rsidR="007B4FD9" w:rsidRPr="003C6BBF">
        <w:rPr>
          <w:rFonts w:ascii="Arial" w:hAnsi="Arial" w:cs="Arial"/>
          <w:bCs/>
          <w:lang w:val="es-CO"/>
        </w:rPr>
        <w:t xml:space="preserve"> </w:t>
      </w:r>
    </w:p>
    <w:p w:rsidR="007B4FD9" w:rsidRPr="003C6BBF" w:rsidRDefault="00916FFB" w:rsidP="00E30213">
      <w:pPr>
        <w:jc w:val="both"/>
        <w:rPr>
          <w:rFonts w:ascii="Arial" w:hAnsi="Arial" w:cs="Arial"/>
        </w:rPr>
      </w:pPr>
      <w:r w:rsidRPr="003C6BBF">
        <w:rPr>
          <w:rFonts w:ascii="Arial" w:hAnsi="Arial" w:cs="Arial"/>
        </w:rPr>
        <w:t>La Dirección de Cultura Ambiental y Servicio al Ciudadano de la CAR, procederá a realizar</w:t>
      </w:r>
      <w:r w:rsidR="00E30213" w:rsidRPr="003C6BBF">
        <w:rPr>
          <w:rFonts w:ascii="Arial" w:hAnsi="Arial" w:cs="Arial"/>
        </w:rPr>
        <w:t xml:space="preserve"> los</w:t>
      </w:r>
      <w:r w:rsidRPr="003C6BBF">
        <w:rPr>
          <w:rFonts w:ascii="Arial" w:hAnsi="Arial" w:cs="Arial"/>
        </w:rPr>
        <w:t xml:space="preserve"> Presupuestos y Es</w:t>
      </w:r>
      <w:r w:rsidR="00E30213" w:rsidRPr="003C6BBF">
        <w:rPr>
          <w:rFonts w:ascii="Arial" w:hAnsi="Arial" w:cs="Arial"/>
        </w:rPr>
        <w:t>tudios Previos Correspondientes, para ser remitidos a la Secretaría General para la elaboración y perfeccionamiento de los Convenios de Asociación correspondientes.</w:t>
      </w:r>
    </w:p>
    <w:p w:rsidR="00916FFB" w:rsidRPr="003C6BBF" w:rsidRDefault="00916FFB" w:rsidP="00E30213">
      <w:pPr>
        <w:jc w:val="both"/>
        <w:rPr>
          <w:rFonts w:ascii="Arial" w:hAnsi="Arial" w:cs="Arial"/>
        </w:rPr>
      </w:pPr>
      <w:r w:rsidRPr="003C6BBF">
        <w:rPr>
          <w:rFonts w:ascii="Arial" w:hAnsi="Arial" w:cs="Arial"/>
        </w:rPr>
        <w:t xml:space="preserve">Las Juntas </w:t>
      </w:r>
      <w:r w:rsidR="00C0287E" w:rsidRPr="003C6BBF">
        <w:rPr>
          <w:rFonts w:ascii="Arial" w:hAnsi="Arial" w:cs="Arial"/>
        </w:rPr>
        <w:t xml:space="preserve">seleccionadas </w:t>
      </w:r>
      <w:r w:rsidRPr="003C6BBF">
        <w:rPr>
          <w:rFonts w:ascii="Arial" w:hAnsi="Arial" w:cs="Arial"/>
        </w:rPr>
        <w:t>deberán allegar un Certificado de Paz y Salvo por concepto de pago de Seguridad Social y Parafiscales (o certificado de no pago en caso que no cuenten empleados a cargo) y</w:t>
      </w:r>
      <w:r w:rsidR="00C0287E" w:rsidRPr="003C6BBF">
        <w:rPr>
          <w:rFonts w:ascii="Arial" w:hAnsi="Arial" w:cs="Arial"/>
        </w:rPr>
        <w:t xml:space="preserve"> un</w:t>
      </w:r>
      <w:r w:rsidRPr="003C6BBF">
        <w:rPr>
          <w:rFonts w:ascii="Arial" w:hAnsi="Arial" w:cs="Arial"/>
        </w:rPr>
        <w:t xml:space="preserve"> Certificado de Cofinanciación Comunitaria, </w:t>
      </w:r>
      <w:r w:rsidR="00E30213" w:rsidRPr="003C6BBF">
        <w:rPr>
          <w:rFonts w:ascii="Arial" w:hAnsi="Arial" w:cs="Arial"/>
        </w:rPr>
        <w:t xml:space="preserve">los cuales serán elaborados inicialmente por el Equipo de la CAR y </w:t>
      </w:r>
      <w:r w:rsidRPr="003C6BBF">
        <w:rPr>
          <w:rFonts w:ascii="Arial" w:hAnsi="Arial" w:cs="Arial"/>
        </w:rPr>
        <w:t>pueden ser rubricados el día de</w:t>
      </w:r>
      <w:r w:rsidR="00E30213" w:rsidRPr="003C6BBF">
        <w:rPr>
          <w:rFonts w:ascii="Arial" w:hAnsi="Arial" w:cs="Arial"/>
        </w:rPr>
        <w:t xml:space="preserve"> la</w:t>
      </w:r>
      <w:r w:rsidRPr="003C6BBF">
        <w:rPr>
          <w:rFonts w:ascii="Arial" w:hAnsi="Arial" w:cs="Arial"/>
        </w:rPr>
        <w:t xml:space="preserve"> firma del Convenio.</w:t>
      </w:r>
    </w:p>
    <w:p w:rsidR="00E30213" w:rsidRPr="003C6BBF" w:rsidRDefault="00E30213" w:rsidP="00E30213">
      <w:pPr>
        <w:jc w:val="both"/>
        <w:rPr>
          <w:rFonts w:ascii="Arial" w:hAnsi="Arial" w:cs="Arial"/>
        </w:rPr>
      </w:pPr>
      <w:r w:rsidRPr="003C6BBF">
        <w:rPr>
          <w:rFonts w:ascii="Arial" w:hAnsi="Arial" w:cs="Arial"/>
        </w:rPr>
        <w:t>La firma de los Convenios de Asociación entre la CAR y las Juntas se realizará en forma progresiva, una vez la Secretaría General de la CAR haya elaborado las minutas de los mismos y contactado a</w:t>
      </w:r>
      <w:r w:rsidR="00C0287E" w:rsidRPr="003C6BBF">
        <w:rPr>
          <w:rFonts w:ascii="Arial" w:hAnsi="Arial" w:cs="Arial"/>
        </w:rPr>
        <w:t xml:space="preserve"> los</w:t>
      </w:r>
      <w:r w:rsidRPr="003C6BBF">
        <w:rPr>
          <w:rFonts w:ascii="Arial" w:hAnsi="Arial" w:cs="Arial"/>
        </w:rPr>
        <w:t xml:space="preserve"> Representantes Legales de las Juntas seleccionadas.</w:t>
      </w:r>
    </w:p>
    <w:p w:rsidR="00E30213" w:rsidRPr="003C6BBF" w:rsidRDefault="00E30213" w:rsidP="00E30213">
      <w:pPr>
        <w:jc w:val="both"/>
        <w:rPr>
          <w:rFonts w:ascii="Arial" w:hAnsi="Arial" w:cs="Arial"/>
        </w:rPr>
      </w:pPr>
      <w:r w:rsidRPr="003C6BBF">
        <w:rPr>
          <w:rFonts w:ascii="Arial" w:hAnsi="Arial" w:cs="Arial"/>
        </w:rPr>
        <w:lastRenderedPageBreak/>
        <w:t>Las Juntas deberán realizar inmediatamente a la firma del convenio</w:t>
      </w:r>
      <w:r w:rsidR="00C0287E" w:rsidRPr="003C6BBF">
        <w:rPr>
          <w:rFonts w:ascii="Arial" w:hAnsi="Arial" w:cs="Arial"/>
        </w:rPr>
        <w:t>,</w:t>
      </w:r>
      <w:r w:rsidRPr="003C6BBF">
        <w:rPr>
          <w:rFonts w:ascii="Arial" w:hAnsi="Arial" w:cs="Arial"/>
        </w:rPr>
        <w:t xml:space="preserve"> el trámite para la expedición </w:t>
      </w:r>
      <w:r w:rsidR="00CD4609" w:rsidRPr="003C6BBF">
        <w:rPr>
          <w:rFonts w:ascii="Arial" w:hAnsi="Arial" w:cs="Arial"/>
        </w:rPr>
        <w:t xml:space="preserve">ante una Aseguradora </w:t>
      </w:r>
      <w:r w:rsidRPr="003C6BBF">
        <w:rPr>
          <w:rFonts w:ascii="Arial" w:hAnsi="Arial" w:cs="Arial"/>
        </w:rPr>
        <w:t>de la póliza de garantía de cumplimiento del convenio y radicarla</w:t>
      </w:r>
      <w:r w:rsidR="004A565D" w:rsidRPr="003C6BBF">
        <w:rPr>
          <w:rFonts w:ascii="Arial" w:hAnsi="Arial" w:cs="Arial"/>
        </w:rPr>
        <w:t xml:space="preserve"> junto con el recibo de pago </w:t>
      </w:r>
      <w:r w:rsidRPr="003C6BBF">
        <w:rPr>
          <w:rFonts w:ascii="Arial" w:hAnsi="Arial" w:cs="Arial"/>
        </w:rPr>
        <w:t>ante la Secretaría General de la CAR.</w:t>
      </w:r>
    </w:p>
    <w:p w:rsidR="00A35637" w:rsidRPr="003C6BBF" w:rsidRDefault="00E30213" w:rsidP="00C5408A">
      <w:pPr>
        <w:jc w:val="both"/>
        <w:rPr>
          <w:rFonts w:ascii="Arial" w:hAnsi="Arial" w:cs="Arial"/>
        </w:rPr>
      </w:pPr>
      <w:r w:rsidRPr="003C6BBF">
        <w:rPr>
          <w:rFonts w:ascii="Arial" w:hAnsi="Arial" w:cs="Arial"/>
        </w:rPr>
        <w:t xml:space="preserve">El acta de inicio de los convenios se suscribirá </w:t>
      </w:r>
      <w:r w:rsidR="00C0287E" w:rsidRPr="003C6BBF">
        <w:rPr>
          <w:rFonts w:ascii="Arial" w:hAnsi="Arial" w:cs="Arial"/>
        </w:rPr>
        <w:t>entre las Juntas y</w:t>
      </w:r>
      <w:r w:rsidRPr="003C6BBF">
        <w:rPr>
          <w:rFonts w:ascii="Arial" w:hAnsi="Arial" w:cs="Arial"/>
        </w:rPr>
        <w:t xml:space="preserve"> las diversas Direcciones Regionales de la C</w:t>
      </w:r>
      <w:r w:rsidR="00C0287E" w:rsidRPr="003C6BBF">
        <w:rPr>
          <w:rFonts w:ascii="Arial" w:hAnsi="Arial" w:cs="Arial"/>
        </w:rPr>
        <w:t>AR</w:t>
      </w:r>
      <w:r w:rsidRPr="003C6BBF">
        <w:rPr>
          <w:rFonts w:ascii="Arial" w:hAnsi="Arial" w:cs="Arial"/>
        </w:rPr>
        <w:t>, quienes ejercerán la supervisión</w:t>
      </w:r>
      <w:r w:rsidR="00C0287E" w:rsidRPr="003C6BBF">
        <w:rPr>
          <w:rFonts w:ascii="Arial" w:hAnsi="Arial" w:cs="Arial"/>
        </w:rPr>
        <w:t>, el control</w:t>
      </w:r>
      <w:r w:rsidRPr="003C6BBF">
        <w:rPr>
          <w:rFonts w:ascii="Arial" w:hAnsi="Arial" w:cs="Arial"/>
        </w:rPr>
        <w:t xml:space="preserve"> </w:t>
      </w:r>
      <w:r w:rsidR="00C0287E" w:rsidRPr="003C6BBF">
        <w:rPr>
          <w:rFonts w:ascii="Arial" w:hAnsi="Arial" w:cs="Arial"/>
        </w:rPr>
        <w:t xml:space="preserve">y la vigilancia </w:t>
      </w:r>
      <w:r w:rsidRPr="003C6BBF">
        <w:rPr>
          <w:rFonts w:ascii="Arial" w:hAnsi="Arial" w:cs="Arial"/>
        </w:rPr>
        <w:t>de los mismos</w:t>
      </w:r>
      <w:r w:rsidR="00C0287E" w:rsidRPr="003C6BBF">
        <w:rPr>
          <w:rFonts w:ascii="Arial" w:hAnsi="Arial" w:cs="Arial"/>
        </w:rPr>
        <w:t xml:space="preserve"> para garantizar la correcta ejecución y cumplimiento de los convenios</w:t>
      </w:r>
      <w:r w:rsidRPr="003C6BBF">
        <w:rPr>
          <w:rFonts w:ascii="Arial" w:hAnsi="Arial" w:cs="Arial"/>
        </w:rPr>
        <w:t>.</w:t>
      </w:r>
      <w:bookmarkEnd w:id="0"/>
    </w:p>
    <w:sectPr w:rsidR="00A35637" w:rsidRPr="003C6BBF" w:rsidSect="00605E10">
      <w:footerReference w:type="default" r:id="rId1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D8" w:rsidRDefault="008763D8" w:rsidP="00BA5AAF">
      <w:pPr>
        <w:spacing w:after="0" w:line="240" w:lineRule="auto"/>
      </w:pPr>
      <w:r>
        <w:separator/>
      </w:r>
    </w:p>
  </w:endnote>
  <w:endnote w:type="continuationSeparator" w:id="0">
    <w:p w:rsidR="008763D8" w:rsidRDefault="008763D8" w:rsidP="00BA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520110"/>
      <w:docPartObj>
        <w:docPartGallery w:val="Page Numbers (Bottom of Page)"/>
        <w:docPartUnique/>
      </w:docPartObj>
    </w:sdtPr>
    <w:sdtEndPr/>
    <w:sdtContent>
      <w:p w:rsidR="00BA5AAF" w:rsidRDefault="00BA5AA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BBF">
          <w:rPr>
            <w:noProof/>
          </w:rPr>
          <w:t>1</w:t>
        </w:r>
        <w:r>
          <w:fldChar w:fldCharType="end"/>
        </w:r>
      </w:p>
    </w:sdtContent>
  </w:sdt>
  <w:p w:rsidR="00BA5AAF" w:rsidRDefault="00BA5A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D8" w:rsidRDefault="008763D8" w:rsidP="00BA5AAF">
      <w:pPr>
        <w:spacing w:after="0" w:line="240" w:lineRule="auto"/>
      </w:pPr>
      <w:r>
        <w:separator/>
      </w:r>
    </w:p>
  </w:footnote>
  <w:footnote w:type="continuationSeparator" w:id="0">
    <w:p w:rsidR="008763D8" w:rsidRDefault="008763D8" w:rsidP="00BA5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4C51"/>
    <w:multiLevelType w:val="hybridMultilevel"/>
    <w:tmpl w:val="043A9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F446D"/>
    <w:multiLevelType w:val="hybridMultilevel"/>
    <w:tmpl w:val="8AC6649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F443621"/>
    <w:multiLevelType w:val="hybridMultilevel"/>
    <w:tmpl w:val="CCB0362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1B6079"/>
    <w:multiLevelType w:val="multilevel"/>
    <w:tmpl w:val="3F66C05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912C26"/>
    <w:multiLevelType w:val="multilevel"/>
    <w:tmpl w:val="CFEACAF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6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D9"/>
    <w:rsid w:val="00005156"/>
    <w:rsid w:val="00091EA1"/>
    <w:rsid w:val="000B6DD7"/>
    <w:rsid w:val="000C5019"/>
    <w:rsid w:val="00195362"/>
    <w:rsid w:val="00365A05"/>
    <w:rsid w:val="0038362D"/>
    <w:rsid w:val="003C6BBF"/>
    <w:rsid w:val="00404FF9"/>
    <w:rsid w:val="004164F0"/>
    <w:rsid w:val="004233DF"/>
    <w:rsid w:val="004A565D"/>
    <w:rsid w:val="005D698C"/>
    <w:rsid w:val="00605E10"/>
    <w:rsid w:val="00650B3E"/>
    <w:rsid w:val="00655155"/>
    <w:rsid w:val="00663CB3"/>
    <w:rsid w:val="00672410"/>
    <w:rsid w:val="007423ED"/>
    <w:rsid w:val="00751918"/>
    <w:rsid w:val="007B4FD9"/>
    <w:rsid w:val="00823490"/>
    <w:rsid w:val="008763D8"/>
    <w:rsid w:val="008F4D59"/>
    <w:rsid w:val="00916FFB"/>
    <w:rsid w:val="00A36230"/>
    <w:rsid w:val="00B118FD"/>
    <w:rsid w:val="00B54D9B"/>
    <w:rsid w:val="00BA558C"/>
    <w:rsid w:val="00BA5AAF"/>
    <w:rsid w:val="00C0287E"/>
    <w:rsid w:val="00C5408A"/>
    <w:rsid w:val="00CC02CE"/>
    <w:rsid w:val="00CD4609"/>
    <w:rsid w:val="00D97702"/>
    <w:rsid w:val="00E30213"/>
    <w:rsid w:val="00E425E8"/>
    <w:rsid w:val="00E63F73"/>
    <w:rsid w:val="00E87381"/>
    <w:rsid w:val="00EC095F"/>
    <w:rsid w:val="00EE0D00"/>
    <w:rsid w:val="00F93321"/>
    <w:rsid w:val="00F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7B4FD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E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A5A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AAF"/>
  </w:style>
  <w:style w:type="paragraph" w:styleId="Piedepgina">
    <w:name w:val="footer"/>
    <w:basedOn w:val="Normal"/>
    <w:link w:val="PiedepginaCar"/>
    <w:uiPriority w:val="99"/>
    <w:unhideWhenUsed/>
    <w:rsid w:val="00BA5A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7B4FD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E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A5A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AAF"/>
  </w:style>
  <w:style w:type="paragraph" w:styleId="Piedepgina">
    <w:name w:val="footer"/>
    <w:basedOn w:val="Normal"/>
    <w:link w:val="PiedepginaCar"/>
    <w:uiPriority w:val="99"/>
    <w:unhideWhenUsed/>
    <w:rsid w:val="00BA5A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dinamarca.gov.co/wps/portal/Idaco" TargetMode="External"/><Relationship Id="rId13" Type="http://schemas.openxmlformats.org/officeDocument/2006/relationships/hyperlink" Target="http://www.car.gov.c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undinamarca.gov.co/wps/portal/Idac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r.gov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r.gov.co" TargetMode="External"/><Relationship Id="rId10" Type="http://schemas.openxmlformats.org/officeDocument/2006/relationships/hyperlink" Target="http://www.cundinamarca.gov.co/wps/portal/Ida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.gov.co" TargetMode="External"/><Relationship Id="rId14" Type="http://schemas.openxmlformats.org/officeDocument/2006/relationships/hyperlink" Target="http://www.cundinamarca.gov.co/wps/portal/Ida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Torres Baquero</dc:creator>
  <cp:lastModifiedBy>Blanca Olivia Rios Osorio</cp:lastModifiedBy>
  <cp:revision>2</cp:revision>
  <cp:lastPrinted>2016-08-30T19:03:00Z</cp:lastPrinted>
  <dcterms:created xsi:type="dcterms:W3CDTF">2016-09-01T20:48:00Z</dcterms:created>
  <dcterms:modified xsi:type="dcterms:W3CDTF">2016-09-01T20:48:00Z</dcterms:modified>
</cp:coreProperties>
</file>